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2D" w:rsidRDefault="0068742D" w:rsidP="00D35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2D" w:rsidRDefault="0068742D" w:rsidP="00D35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2D" w:rsidRDefault="0068742D" w:rsidP="006874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КРАСНОЯРСКОГО КРАЯ</w:t>
      </w:r>
    </w:p>
    <w:p w:rsidR="0068742D" w:rsidRPr="002839E7" w:rsidRDefault="0068742D" w:rsidP="006874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68742D" w:rsidRPr="002839E7" w:rsidRDefault="0068742D" w:rsidP="006874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«Южный аграрный техникум»</w:t>
      </w:r>
    </w:p>
    <w:p w:rsidR="0068742D" w:rsidRPr="002839E7" w:rsidRDefault="0068742D" w:rsidP="0068742D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8742D" w:rsidRPr="002839E7" w:rsidRDefault="0068742D" w:rsidP="006874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42D" w:rsidRPr="002839E7" w:rsidTr="0068742D">
        <w:tc>
          <w:tcPr>
            <w:tcW w:w="4785" w:type="dxa"/>
            <w:hideMark/>
          </w:tcPr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</w:t>
            </w:r>
          </w:p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етодической</w:t>
            </w:r>
            <w:proofErr w:type="gramEnd"/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комиссии техникума</w:t>
            </w:r>
          </w:p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___от_______20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 г.</w:t>
            </w:r>
          </w:p>
        </w:tc>
        <w:tc>
          <w:tcPr>
            <w:tcW w:w="4786" w:type="dxa"/>
            <w:hideMark/>
          </w:tcPr>
          <w:p w:rsidR="0068742D" w:rsidRPr="002839E7" w:rsidRDefault="0068742D" w:rsidP="0068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УТВЕРЖДАЮ:</w:t>
            </w: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2839E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Д</w:t>
            </w: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 КГБПОУ «Южный</w:t>
            </w:r>
          </w:p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4" w:hanging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аграрный техникум»</w:t>
            </w:r>
            <w:r w:rsidRPr="002839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____________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Г.С.Красикова</w:t>
            </w:r>
            <w:proofErr w:type="spellEnd"/>
          </w:p>
          <w:p w:rsidR="0068742D" w:rsidRPr="002839E7" w:rsidRDefault="0068742D" w:rsidP="006874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Приказ № ___ от________20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83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__г.</w:t>
            </w:r>
          </w:p>
        </w:tc>
      </w:tr>
    </w:tbl>
    <w:p w:rsidR="0068742D" w:rsidRPr="00E81DE4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Pr="00561BBE" w:rsidRDefault="0068742D" w:rsidP="00687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61B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дополнительная общеразвивающая программа</w:t>
      </w:r>
    </w:p>
    <w:p w:rsidR="0068742D" w:rsidRPr="00561BBE" w:rsidRDefault="0068742D" w:rsidP="006874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68742D" w:rsidRPr="0068742D" w:rsidRDefault="0068742D" w:rsidP="0068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874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Pr="0068742D">
        <w:rPr>
          <w:rFonts w:ascii="Times New Roman" w:hAnsi="Times New Roman" w:cs="Times New Roman"/>
          <w:b/>
          <w:sz w:val="28"/>
          <w:szCs w:val="28"/>
          <w:u w:val="single"/>
        </w:rPr>
        <w:t>ДФК «Золотой Мяч ЮАТ</w:t>
      </w:r>
      <w:r w:rsidRPr="006874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68742D" w:rsidRPr="00E81DE4" w:rsidRDefault="0068742D" w:rsidP="00687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Pr="00E81DE4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Pr="00E81DE4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68742D" w:rsidTr="0068742D">
        <w:tc>
          <w:tcPr>
            <w:tcW w:w="4503" w:type="dxa"/>
          </w:tcPr>
          <w:p w:rsidR="0068742D" w:rsidRDefault="0068742D" w:rsidP="0068742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68742D" w:rsidRPr="0068742D" w:rsidRDefault="0068742D" w:rsidP="006874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r w:rsidRPr="0028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42D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68742D" w:rsidRPr="002839E7" w:rsidRDefault="0068742D" w:rsidP="006874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обучения – очная.</w:t>
            </w:r>
          </w:p>
          <w:p w:rsidR="0068742D" w:rsidRDefault="0068742D" w:rsidP="006874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Нормативный   срок    обучения   – 3 года.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Аудитория</w:t>
            </w:r>
            <w:r w:rsidRPr="00283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E8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- 18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742D" w:rsidRDefault="0068742D" w:rsidP="006874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Терпиловский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Дмитрий Витальевич, </w:t>
            </w:r>
          </w:p>
          <w:p w:rsidR="0068742D" w:rsidRPr="00561BBE" w:rsidRDefault="0068742D" w:rsidP="0068742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спортивный тренер по футболу</w:t>
            </w:r>
          </w:p>
        </w:tc>
      </w:tr>
    </w:tbl>
    <w:p w:rsidR="0068742D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Pr="00E81DE4" w:rsidRDefault="0068742D" w:rsidP="006874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Краснотуранск, 2022 год</w:t>
      </w:r>
    </w:p>
    <w:p w:rsidR="0068742D" w:rsidRDefault="0068742D" w:rsidP="00687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742D" w:rsidRDefault="0068742D" w:rsidP="0068742D">
      <w:pPr>
        <w:shd w:val="clear" w:color="auto" w:fill="FFFFFF"/>
        <w:spacing w:after="150" w:line="240" w:lineRule="auto"/>
        <w:jc w:val="center"/>
      </w:pPr>
    </w:p>
    <w:p w:rsidR="0056114E" w:rsidRDefault="00D355A7" w:rsidP="00D35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A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355A7" w:rsidRDefault="00D355A7" w:rsidP="00D35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739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– физкультурно-спортивная – ориентирована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 Программа ориентирована на приобщение детей к здоровому образу жизни, воспитание спортивного резерва страны.</w:t>
      </w:r>
    </w:p>
    <w:p w:rsid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739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D355A7">
        <w:rPr>
          <w:rFonts w:ascii="Times New Roman" w:hAnsi="Times New Roman" w:cs="Times New Roman"/>
          <w:sz w:val="28"/>
          <w:szCs w:val="28"/>
        </w:rPr>
        <w:t xml:space="preserve"> по футболу «</w:t>
      </w:r>
      <w:r>
        <w:rPr>
          <w:rFonts w:ascii="Times New Roman" w:hAnsi="Times New Roman" w:cs="Times New Roman"/>
          <w:sz w:val="28"/>
          <w:szCs w:val="28"/>
        </w:rPr>
        <w:t>ДФК «Золотой Мяч</w:t>
      </w:r>
      <w:r w:rsidR="00266CBC">
        <w:rPr>
          <w:rFonts w:ascii="Times New Roman" w:hAnsi="Times New Roman" w:cs="Times New Roman"/>
          <w:sz w:val="28"/>
          <w:szCs w:val="28"/>
        </w:rPr>
        <w:t xml:space="preserve"> ЮАТ</w:t>
      </w:r>
      <w:r w:rsidRPr="00D355A7">
        <w:rPr>
          <w:rFonts w:ascii="Times New Roman" w:hAnsi="Times New Roman" w:cs="Times New Roman"/>
          <w:sz w:val="28"/>
          <w:szCs w:val="28"/>
        </w:rPr>
        <w:t>»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поурочных программ</w:t>
      </w:r>
      <w:r w:rsidR="00452CCB">
        <w:rPr>
          <w:rFonts w:ascii="Times New Roman" w:hAnsi="Times New Roman" w:cs="Times New Roman"/>
          <w:sz w:val="28"/>
          <w:szCs w:val="28"/>
        </w:rPr>
        <w:t xml:space="preserve"> подготовки юных футболистов 6 – 9</w:t>
      </w:r>
      <w:r w:rsidRPr="00D355A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5A7">
        <w:rPr>
          <w:rFonts w:ascii="Times New Roman" w:hAnsi="Times New Roman" w:cs="Times New Roman"/>
          <w:sz w:val="28"/>
          <w:szCs w:val="28"/>
        </w:rPr>
        <w:t xml:space="preserve">Годик М.А., Мосягин С.М., </w:t>
      </w:r>
      <w:proofErr w:type="spellStart"/>
      <w:r w:rsidRPr="00D355A7">
        <w:rPr>
          <w:rFonts w:ascii="Times New Roman" w:hAnsi="Times New Roman" w:cs="Times New Roman"/>
          <w:sz w:val="28"/>
          <w:szCs w:val="28"/>
        </w:rPr>
        <w:t>Швыков</w:t>
      </w:r>
      <w:proofErr w:type="spellEnd"/>
      <w:r w:rsidRPr="00D355A7">
        <w:rPr>
          <w:rFonts w:ascii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>, 2012г.)</w:t>
      </w:r>
      <w:r w:rsidR="00266CBC">
        <w:rPr>
          <w:rFonts w:ascii="Times New Roman" w:hAnsi="Times New Roman" w:cs="Times New Roman"/>
          <w:sz w:val="28"/>
          <w:szCs w:val="28"/>
        </w:rPr>
        <w:t xml:space="preserve"> и программы РФС для футболистов 10-14 лет.</w:t>
      </w:r>
      <w:proofErr w:type="gramEnd"/>
      <w:r w:rsidR="00266CBC">
        <w:rPr>
          <w:rFonts w:ascii="Times New Roman" w:hAnsi="Times New Roman" w:cs="Times New Roman"/>
          <w:sz w:val="28"/>
          <w:szCs w:val="28"/>
        </w:rPr>
        <w:t xml:space="preserve"> Студенты Южного Аграрного Техникума </w:t>
      </w:r>
      <w:proofErr w:type="gramStart"/>
      <w:r w:rsidR="00266C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6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6C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6CBC">
        <w:rPr>
          <w:rFonts w:ascii="Times New Roman" w:hAnsi="Times New Roman" w:cs="Times New Roman"/>
          <w:sz w:val="28"/>
          <w:szCs w:val="28"/>
        </w:rPr>
        <w:t xml:space="preserve">. Краснотуранск имеют большое желание заниматься футболом в свободное от учебы время, но их футбольное мастерство стоит на начальном этапе, поэтому программа будет направлена на базовые навыки и приемы, которые прививают в раннем возрасте. Нам главное чтобы студенты вели здоровый образ жизни, а более </w:t>
      </w:r>
      <w:proofErr w:type="gramStart"/>
      <w:r w:rsidR="00266CBC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="00266CBC">
        <w:rPr>
          <w:rFonts w:ascii="Times New Roman" w:hAnsi="Times New Roman" w:cs="Times New Roman"/>
          <w:sz w:val="28"/>
          <w:szCs w:val="28"/>
        </w:rPr>
        <w:t xml:space="preserve"> приглашать в сборную Краснотуранского района.</w:t>
      </w:r>
    </w:p>
    <w:p w:rsid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 xml:space="preserve">Футбол – командная </w:t>
      </w:r>
      <w:r>
        <w:rPr>
          <w:rFonts w:ascii="Times New Roman" w:hAnsi="Times New Roman" w:cs="Times New Roman"/>
          <w:sz w:val="28"/>
          <w:szCs w:val="28"/>
        </w:rPr>
        <w:t>игра, но на начальном этапе мно</w:t>
      </w:r>
      <w:r w:rsidRPr="00D355A7">
        <w:rPr>
          <w:rFonts w:ascii="Times New Roman" w:hAnsi="Times New Roman" w:cs="Times New Roman"/>
          <w:sz w:val="28"/>
          <w:szCs w:val="28"/>
        </w:rPr>
        <w:t>голетней подготовки командные задачи вторичны. На первый план выходит индивидуальное обучение техническим приемам и развитие координационных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способностей юных футболистов. В футболе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особенно востребо</w:t>
      </w:r>
      <w:r>
        <w:rPr>
          <w:rFonts w:ascii="Times New Roman" w:hAnsi="Times New Roman" w:cs="Times New Roman"/>
          <w:sz w:val="28"/>
          <w:szCs w:val="28"/>
        </w:rPr>
        <w:t>ванными окажутся игроки, индиви</w:t>
      </w:r>
      <w:r w:rsidRPr="00D355A7">
        <w:rPr>
          <w:rFonts w:ascii="Times New Roman" w:hAnsi="Times New Roman" w:cs="Times New Roman"/>
          <w:sz w:val="28"/>
          <w:szCs w:val="28"/>
        </w:rPr>
        <w:t>дуальное техническое мастерство которых позволит им эффективно играть в насыщенных соперниками зонах 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5A7" w:rsidRP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Футбол - это одно из самых доступных, популярных и массовых средств физического развития, и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укрепления здоровья для широких слоев населения. Игра занимает ведущее место в общей системе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физического воспитания.</w:t>
      </w:r>
    </w:p>
    <w:p w:rsidR="00D355A7" w:rsidRP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Коллективный характер футбольной деятельности воспитывает чувство дружбы, товарищества,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взаимопомощи; развивает такие ценные моральные качества, как чувство ответственности, уважение к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 xml:space="preserve">партнерам и соперникам, дисциплинированность, активность. Каждый футболист может проявить </w:t>
      </w:r>
      <w:proofErr w:type="gramStart"/>
      <w:r w:rsidRPr="00D355A7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D355A7" w:rsidRPr="00D355A7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личные качества: самостоятельность, инициативу и творчество. Вместе с тем игра требует подчинения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личных стремлений интересам коллектива.</w:t>
      </w:r>
    </w:p>
    <w:p w:rsidR="00D05A10" w:rsidRDefault="00D355A7" w:rsidP="00D35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В процессе игровой деятельности необходимо овладевать сложной техникой и тактикой,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развивать физические качества; преодолевать усталость, боль; вырабатывать устойчивость к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неблагоприятным условиям внешней среды; строго соблюдать бытовой и спортивный режим и т.д. Все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это способствует воспитанию волевых черт характера: смелости, стойкости, решительности, выдержки,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мужества.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Игровая и тренировочная деятельность оказывают комплексное и разностороннее воздействие на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организм, развивают основные физические качества - быстроту, ловкость, выносливость, силу,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повышают функциональные возможности, формируют различные двигательные навыки.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Круглогодичные занятия футболом в различных климатических и метеорологических условиях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 xml:space="preserve">способствуют физической </w:t>
      </w:r>
      <w:r w:rsidRPr="00D355A7">
        <w:rPr>
          <w:rFonts w:ascii="Times New Roman" w:hAnsi="Times New Roman" w:cs="Times New Roman"/>
          <w:sz w:val="28"/>
          <w:szCs w:val="28"/>
        </w:rPr>
        <w:lastRenderedPageBreak/>
        <w:t>закалке, повышают сопротивляемость к заболеваниям и усиливают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адаптационные возможности организма. При этом воспитываются важные привычки к постоянному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соблюдению бытового, трудового, учебного и спортивного режимов. Это во многом способствует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формированию здорового образа жизни, достижению творческого долголетия. Соревновательный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характер, высокая эмоциональность, самостоятельность действий делают футбол эффективным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средством активного отдыха.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Благодаря разнообразной двигательной деятельности, широким координационным и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атлетическим возможностям занимающиеся футболом быстрее и успешнее осваивают жизненно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важные двигательные умения и навыки, в том числе и трудовые.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A10" w:rsidRDefault="00D355A7" w:rsidP="00D0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>Футбол - мощное средство агитац</w:t>
      </w:r>
      <w:r w:rsidR="00D05A10">
        <w:rPr>
          <w:rFonts w:ascii="Times New Roman" w:hAnsi="Times New Roman" w:cs="Times New Roman"/>
          <w:sz w:val="28"/>
          <w:szCs w:val="28"/>
        </w:rPr>
        <w:t>и</w:t>
      </w:r>
      <w:r w:rsidRPr="00D355A7">
        <w:rPr>
          <w:rFonts w:ascii="Times New Roman" w:hAnsi="Times New Roman" w:cs="Times New Roman"/>
          <w:sz w:val="28"/>
          <w:szCs w:val="28"/>
        </w:rPr>
        <w:t>и и пропаганды физической культуры и спорта.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Бескомпромиссное и честное единоборство, высокое исполнительское мастерство, физическое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совершенство вызывают не только глубокое удовлетворение, наслаждение, радость у миллионов болельщиков, но также заинтересованное отношение, которое приводит их на футбольные поля,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спортивные площадки и в залы. Футбол широко используется в различных звеньях системы</w:t>
      </w:r>
      <w:r w:rsidR="00D05A10">
        <w:rPr>
          <w:rFonts w:ascii="Times New Roman" w:hAnsi="Times New Roman" w:cs="Times New Roman"/>
          <w:sz w:val="28"/>
          <w:szCs w:val="28"/>
        </w:rPr>
        <w:t xml:space="preserve"> </w:t>
      </w:r>
      <w:r w:rsidRPr="00D355A7">
        <w:rPr>
          <w:rFonts w:ascii="Times New Roman" w:hAnsi="Times New Roman" w:cs="Times New Roman"/>
          <w:sz w:val="28"/>
          <w:szCs w:val="28"/>
        </w:rPr>
        <w:t>физического воспитания.</w:t>
      </w:r>
    </w:p>
    <w:p w:rsidR="00D05A10" w:rsidRPr="00D355A7" w:rsidRDefault="00D05A10" w:rsidP="00D0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4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05A10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ДФК «Золотой Мяч</w:t>
      </w:r>
      <w:r w:rsidRPr="00D05A10">
        <w:rPr>
          <w:rFonts w:ascii="Times New Roman" w:hAnsi="Times New Roman" w:cs="Times New Roman"/>
          <w:sz w:val="28"/>
          <w:szCs w:val="28"/>
        </w:rPr>
        <w:t xml:space="preserve">» основана на </w:t>
      </w:r>
      <w:r>
        <w:rPr>
          <w:rFonts w:ascii="Times New Roman" w:hAnsi="Times New Roman" w:cs="Times New Roman"/>
          <w:sz w:val="28"/>
          <w:szCs w:val="28"/>
        </w:rPr>
        <w:t xml:space="preserve">новой методике преподавания и новых методических технологий при проведении занятий. Каждый ребенок будет </w:t>
      </w:r>
      <w:r w:rsidR="00E54A4B">
        <w:rPr>
          <w:rFonts w:ascii="Times New Roman" w:hAnsi="Times New Roman" w:cs="Times New Roman"/>
          <w:sz w:val="28"/>
          <w:szCs w:val="28"/>
        </w:rPr>
        <w:t xml:space="preserve">гармонично развиваться </w:t>
      </w:r>
      <w:proofErr w:type="gramStart"/>
      <w:r w:rsidR="00E54A4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E5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возрастных характеристик, нагрузка на организм будет даваться согласно возрасту ребенка</w:t>
      </w:r>
      <w:r w:rsidR="00E54A4B">
        <w:rPr>
          <w:rFonts w:ascii="Times New Roman" w:hAnsi="Times New Roman" w:cs="Times New Roman"/>
          <w:sz w:val="28"/>
          <w:szCs w:val="28"/>
        </w:rPr>
        <w:t>. Применение не только практических занятий, но и теоретических, воспитательных.</w:t>
      </w:r>
    </w:p>
    <w:p w:rsidR="00D05A10" w:rsidRDefault="00E54A4B" w:rsidP="00D0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4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54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предлагаемой </w:t>
      </w:r>
      <w:r w:rsidRPr="00E54A4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запросом со стороны </w:t>
      </w:r>
      <w:r w:rsidR="00266CBC">
        <w:rPr>
          <w:rFonts w:ascii="Times New Roman" w:hAnsi="Times New Roman" w:cs="Times New Roman"/>
          <w:sz w:val="28"/>
          <w:szCs w:val="28"/>
        </w:rPr>
        <w:t>студентов ЮАТ</w:t>
      </w:r>
      <w:r>
        <w:rPr>
          <w:rFonts w:ascii="Times New Roman" w:hAnsi="Times New Roman" w:cs="Times New Roman"/>
          <w:sz w:val="28"/>
          <w:szCs w:val="28"/>
        </w:rPr>
        <w:t xml:space="preserve"> на программы обучения игры в футбол, материально-технические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реализации которого имеются на базе нашего </w:t>
      </w:r>
      <w:r w:rsidR="00266CBC">
        <w:rPr>
          <w:rFonts w:ascii="Times New Roman" w:hAnsi="Times New Roman" w:cs="Times New Roman"/>
          <w:sz w:val="28"/>
          <w:szCs w:val="28"/>
        </w:rPr>
        <w:t>Ц</w:t>
      </w:r>
      <w:r w:rsidR="006413CA">
        <w:rPr>
          <w:rFonts w:ascii="Times New Roman" w:hAnsi="Times New Roman" w:cs="Times New Roman"/>
          <w:sz w:val="28"/>
          <w:szCs w:val="28"/>
        </w:rPr>
        <w:t xml:space="preserve">ентра </w:t>
      </w:r>
      <w:r w:rsidR="00266CBC">
        <w:rPr>
          <w:rFonts w:ascii="Times New Roman" w:hAnsi="Times New Roman" w:cs="Times New Roman"/>
          <w:sz w:val="28"/>
          <w:szCs w:val="28"/>
        </w:rPr>
        <w:t>Ф</w:t>
      </w:r>
      <w:r w:rsidR="00677D24">
        <w:rPr>
          <w:rFonts w:ascii="Times New Roman" w:hAnsi="Times New Roman" w:cs="Times New Roman"/>
          <w:sz w:val="28"/>
          <w:szCs w:val="28"/>
        </w:rPr>
        <w:t>изич</w:t>
      </w:r>
      <w:r w:rsidR="006413CA">
        <w:rPr>
          <w:rFonts w:ascii="Times New Roman" w:hAnsi="Times New Roman" w:cs="Times New Roman"/>
          <w:sz w:val="28"/>
          <w:szCs w:val="28"/>
        </w:rPr>
        <w:t xml:space="preserve">еской </w:t>
      </w:r>
      <w:r w:rsidR="00266CBC">
        <w:rPr>
          <w:rFonts w:ascii="Times New Roman" w:hAnsi="Times New Roman" w:cs="Times New Roman"/>
          <w:sz w:val="28"/>
          <w:szCs w:val="28"/>
        </w:rPr>
        <w:t>К</w:t>
      </w:r>
      <w:r w:rsidR="006413CA">
        <w:rPr>
          <w:rFonts w:ascii="Times New Roman" w:hAnsi="Times New Roman" w:cs="Times New Roman"/>
          <w:sz w:val="28"/>
          <w:szCs w:val="28"/>
        </w:rPr>
        <w:t xml:space="preserve">ультуры </w:t>
      </w:r>
      <w:r w:rsidR="00266CBC">
        <w:rPr>
          <w:rFonts w:ascii="Times New Roman" w:hAnsi="Times New Roman" w:cs="Times New Roman"/>
          <w:sz w:val="28"/>
          <w:szCs w:val="28"/>
        </w:rPr>
        <w:t>и</w:t>
      </w:r>
      <w:r w:rsidR="006413CA">
        <w:rPr>
          <w:rFonts w:ascii="Times New Roman" w:hAnsi="Times New Roman" w:cs="Times New Roman"/>
          <w:sz w:val="28"/>
          <w:szCs w:val="28"/>
        </w:rPr>
        <w:t xml:space="preserve"> </w:t>
      </w:r>
      <w:r w:rsidR="00266CBC">
        <w:rPr>
          <w:rFonts w:ascii="Times New Roman" w:hAnsi="Times New Roman" w:cs="Times New Roman"/>
          <w:sz w:val="28"/>
          <w:szCs w:val="28"/>
        </w:rPr>
        <w:t>С</w:t>
      </w:r>
      <w:r w:rsidR="006413CA">
        <w:rPr>
          <w:rFonts w:ascii="Times New Roman" w:hAnsi="Times New Roman" w:cs="Times New Roman"/>
          <w:sz w:val="28"/>
          <w:szCs w:val="28"/>
        </w:rPr>
        <w:t>порта</w:t>
      </w:r>
      <w:r w:rsidR="00266CBC">
        <w:rPr>
          <w:rFonts w:ascii="Times New Roman" w:hAnsi="Times New Roman" w:cs="Times New Roman"/>
          <w:sz w:val="28"/>
          <w:szCs w:val="28"/>
        </w:rPr>
        <w:t xml:space="preserve"> Краснотуранского района</w:t>
      </w:r>
      <w:r w:rsidR="006413CA">
        <w:rPr>
          <w:rFonts w:ascii="Times New Roman" w:hAnsi="Times New Roman" w:cs="Times New Roman"/>
          <w:sz w:val="28"/>
          <w:szCs w:val="28"/>
        </w:rPr>
        <w:t>.</w:t>
      </w:r>
    </w:p>
    <w:p w:rsidR="00E54A4B" w:rsidRDefault="00E54A4B" w:rsidP="00E54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4B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E54A4B">
        <w:rPr>
          <w:rFonts w:ascii="Times New Roman" w:hAnsi="Times New Roman" w:cs="Times New Roman"/>
          <w:sz w:val="28"/>
          <w:szCs w:val="28"/>
        </w:rPr>
        <w:t xml:space="preserve"> данной дополнительной общеобразовательной программы</w:t>
      </w:r>
      <w:r w:rsidR="00E9382C" w:rsidRPr="00E9382C">
        <w:rPr>
          <w:rFonts w:ascii="Times New Roman" w:hAnsi="Times New Roman" w:cs="Times New Roman"/>
          <w:sz w:val="28"/>
          <w:szCs w:val="28"/>
        </w:rPr>
        <w:t xml:space="preserve"> </w:t>
      </w:r>
      <w:r w:rsidR="00E9382C">
        <w:rPr>
          <w:rFonts w:ascii="Times New Roman" w:hAnsi="Times New Roman" w:cs="Times New Roman"/>
          <w:sz w:val="28"/>
          <w:szCs w:val="28"/>
        </w:rPr>
        <w:t xml:space="preserve">является современные методики развития футболистов от </w:t>
      </w:r>
      <w:r w:rsidR="00452CCB">
        <w:rPr>
          <w:rFonts w:ascii="Times New Roman" w:hAnsi="Times New Roman" w:cs="Times New Roman"/>
          <w:sz w:val="28"/>
          <w:szCs w:val="28"/>
        </w:rPr>
        <w:t>6 до 9</w:t>
      </w:r>
      <w:r w:rsidR="00E9382C">
        <w:rPr>
          <w:rFonts w:ascii="Times New Roman" w:hAnsi="Times New Roman" w:cs="Times New Roman"/>
          <w:sz w:val="28"/>
          <w:szCs w:val="28"/>
        </w:rPr>
        <w:t>лет,</w:t>
      </w:r>
      <w:r w:rsidR="006413CA">
        <w:rPr>
          <w:rFonts w:ascii="Times New Roman" w:hAnsi="Times New Roman" w:cs="Times New Roman"/>
          <w:sz w:val="28"/>
          <w:szCs w:val="28"/>
        </w:rPr>
        <w:t xml:space="preserve"> 10 до 14 лет</w:t>
      </w:r>
      <w:r w:rsidR="00E9382C">
        <w:rPr>
          <w:rFonts w:ascii="Times New Roman" w:hAnsi="Times New Roman" w:cs="Times New Roman"/>
          <w:sz w:val="28"/>
          <w:szCs w:val="28"/>
        </w:rPr>
        <w:t xml:space="preserve"> в основе лежит упражнения в игровой форме, что придает еще большего интереса </w:t>
      </w:r>
      <w:r w:rsidR="006413CA">
        <w:rPr>
          <w:rFonts w:ascii="Times New Roman" w:hAnsi="Times New Roman" w:cs="Times New Roman"/>
          <w:sz w:val="28"/>
          <w:szCs w:val="28"/>
        </w:rPr>
        <w:t>ребятам</w:t>
      </w:r>
      <w:r w:rsidR="00E9382C">
        <w:rPr>
          <w:rFonts w:ascii="Times New Roman" w:hAnsi="Times New Roman" w:cs="Times New Roman"/>
          <w:sz w:val="28"/>
          <w:szCs w:val="28"/>
        </w:rPr>
        <w:t xml:space="preserve"> к занятиям по футболу. Помимо командных тренировок, проводятся индивидуальные для вс</w:t>
      </w:r>
      <w:r w:rsidR="00452CCB">
        <w:rPr>
          <w:rFonts w:ascii="Times New Roman" w:hAnsi="Times New Roman" w:cs="Times New Roman"/>
          <w:sz w:val="28"/>
          <w:szCs w:val="28"/>
        </w:rPr>
        <w:t>ех желающих, что ускорит процесс развития футбольного мастерства ребенка.</w:t>
      </w:r>
    </w:p>
    <w:p w:rsidR="00452CCB" w:rsidRDefault="00452CCB" w:rsidP="00677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CB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D3078" w:rsidRDefault="007D3078" w:rsidP="007D30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– Студенты Южного Аграрного Техникума </w:t>
      </w:r>
    </w:p>
    <w:p w:rsidR="00452CCB" w:rsidRDefault="00452CCB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Степень предварительной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13CA">
        <w:rPr>
          <w:rFonts w:ascii="Times New Roman" w:hAnsi="Times New Roman" w:cs="Times New Roman"/>
          <w:sz w:val="28"/>
          <w:szCs w:val="28"/>
        </w:rPr>
        <w:t>начальный уровень</w:t>
      </w:r>
    </w:p>
    <w:p w:rsidR="00452CCB" w:rsidRPr="00114ADA" w:rsidRDefault="00452CCB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Уровень базового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677D24">
        <w:rPr>
          <w:rFonts w:ascii="Times New Roman" w:hAnsi="Times New Roman" w:cs="Times New Roman"/>
          <w:sz w:val="28"/>
          <w:szCs w:val="28"/>
        </w:rPr>
        <w:t>среднее-специальное</w:t>
      </w:r>
      <w:proofErr w:type="gramEnd"/>
    </w:p>
    <w:p w:rsidR="00452CCB" w:rsidRPr="000240E2" w:rsidRDefault="006413CA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Студенты</w:t>
      </w:r>
      <w:r w:rsidR="00452CCB" w:rsidRPr="00FF01D8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от 15</w:t>
      </w:r>
      <w:r w:rsidR="00452CCB" w:rsidRPr="00452CC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452CCB" w:rsidRPr="00452CCB">
        <w:rPr>
          <w:rFonts w:ascii="Times New Roman" w:hAnsi="Times New Roman" w:cs="Times New Roman"/>
          <w:sz w:val="28"/>
          <w:szCs w:val="28"/>
        </w:rPr>
        <w:t xml:space="preserve"> лет</w:t>
      </w:r>
      <w:r w:rsidR="00452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0E2" w:rsidRPr="00FF01D8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Н</w:t>
      </w:r>
      <w:r w:rsidR="006B3665" w:rsidRPr="00FF01D8">
        <w:rPr>
          <w:rFonts w:ascii="Times New Roman" w:hAnsi="Times New Roman" w:cs="Times New Roman"/>
          <w:b/>
          <w:sz w:val="28"/>
          <w:szCs w:val="28"/>
        </w:rPr>
        <w:t>аполняемость групп</w:t>
      </w:r>
      <w:r w:rsidRPr="00FF01D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240E2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 – 15 человек</w:t>
      </w:r>
    </w:p>
    <w:p w:rsidR="000240E2" w:rsidRDefault="0068742D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– 15</w:t>
      </w:r>
      <w:r w:rsidR="000240E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40E2" w:rsidRDefault="0068742D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обучения – 15</w:t>
      </w:r>
      <w:r w:rsidR="000240E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240E2" w:rsidRPr="00FF01D8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Предполагаемый состав групп</w:t>
      </w:r>
      <w:r w:rsidR="00FF01D8">
        <w:rPr>
          <w:rFonts w:ascii="Times New Roman" w:hAnsi="Times New Roman" w:cs="Times New Roman"/>
          <w:b/>
          <w:sz w:val="28"/>
          <w:szCs w:val="28"/>
        </w:rPr>
        <w:t>:</w:t>
      </w:r>
      <w:r w:rsidRPr="00FF0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665" w:rsidRDefault="006413CA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№1 – Студенты от 15</w:t>
      </w:r>
      <w:r w:rsidR="000240E2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40E2">
        <w:rPr>
          <w:rFonts w:ascii="Times New Roman" w:hAnsi="Times New Roman" w:cs="Times New Roman"/>
          <w:sz w:val="28"/>
          <w:szCs w:val="28"/>
        </w:rPr>
        <w:t>8 лет</w:t>
      </w:r>
    </w:p>
    <w:p w:rsidR="000240E2" w:rsidRDefault="000240E2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 xml:space="preserve">Условия приема </w:t>
      </w:r>
      <w:r w:rsidR="006413CA">
        <w:rPr>
          <w:rFonts w:ascii="Times New Roman" w:hAnsi="Times New Roman" w:cs="Times New Roman"/>
          <w:b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– любой желающий может прийти на тренировку, </w:t>
      </w:r>
      <w:r w:rsidR="00C4006A">
        <w:rPr>
          <w:rFonts w:ascii="Times New Roman" w:hAnsi="Times New Roman" w:cs="Times New Roman"/>
          <w:sz w:val="28"/>
          <w:szCs w:val="28"/>
        </w:rPr>
        <w:t>критериев отбора нет, футбол доступен для всех.</w:t>
      </w:r>
    </w:p>
    <w:p w:rsidR="00C4006A" w:rsidRDefault="00C4006A" w:rsidP="00452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Продолжительность программы</w:t>
      </w:r>
      <w:r w:rsidR="001E12E9">
        <w:rPr>
          <w:rFonts w:ascii="Times New Roman" w:hAnsi="Times New Roman" w:cs="Times New Roman"/>
          <w:sz w:val="28"/>
          <w:szCs w:val="28"/>
        </w:rPr>
        <w:t xml:space="preserve"> –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006A" w:rsidRDefault="00C4006A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Pr="00C4006A">
        <w:rPr>
          <w:rFonts w:ascii="Times New Roman" w:hAnsi="Times New Roman" w:cs="Times New Roman"/>
          <w:sz w:val="28"/>
          <w:szCs w:val="28"/>
        </w:rPr>
        <w:t xml:space="preserve"> на каждом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1D8">
        <w:rPr>
          <w:rFonts w:ascii="Times New Roman" w:hAnsi="Times New Roman" w:cs="Times New Roman"/>
          <w:sz w:val="28"/>
          <w:szCs w:val="28"/>
        </w:rPr>
        <w:t xml:space="preserve">9 месяцев (учебный год) 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этапе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год обучения </w:t>
      </w:r>
      <w:r w:rsidR="00FE7731">
        <w:rPr>
          <w:rFonts w:ascii="Times New Roman" w:hAnsi="Times New Roman" w:cs="Times New Roman"/>
          <w:sz w:val="28"/>
          <w:szCs w:val="28"/>
        </w:rPr>
        <w:t>- 72  часа (2 дня в неделю, по 1 часу</w:t>
      </w:r>
      <w:r>
        <w:rPr>
          <w:rFonts w:ascii="Times New Roman" w:hAnsi="Times New Roman" w:cs="Times New Roman"/>
          <w:sz w:val="28"/>
          <w:szCs w:val="28"/>
        </w:rPr>
        <w:t xml:space="preserve"> в день)</w:t>
      </w:r>
    </w:p>
    <w:p w:rsidR="00FF01D8" w:rsidRDefault="00FE7731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обучения -</w:t>
      </w:r>
      <w:r w:rsidR="00FF0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  часа (2 дня в неделю, по 1 часу в день)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год обучения </w:t>
      </w:r>
      <w:r w:rsidR="00FE7731">
        <w:rPr>
          <w:rFonts w:ascii="Times New Roman" w:hAnsi="Times New Roman" w:cs="Times New Roman"/>
          <w:sz w:val="28"/>
          <w:szCs w:val="28"/>
        </w:rPr>
        <w:t>- 72  часа (2 дня в неделю, по 1 часу в день)</w:t>
      </w:r>
    </w:p>
    <w:p w:rsidR="00FF01D8" w:rsidRDefault="0068742D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1D8" w:rsidRDefault="00FF01D8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1D8"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за всю программу – </w:t>
      </w:r>
      <w:r w:rsidR="00FE7731">
        <w:rPr>
          <w:rFonts w:ascii="Times New Roman" w:hAnsi="Times New Roman" w:cs="Times New Roman"/>
          <w:sz w:val="28"/>
          <w:szCs w:val="28"/>
        </w:rPr>
        <w:t>2</w:t>
      </w:r>
      <w:r w:rsidR="0068742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часов практических, теоретических, воспитательных занятий.</w:t>
      </w:r>
    </w:p>
    <w:p w:rsidR="00FF01D8" w:rsidRDefault="0057236D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36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очная, заочная (только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7236D" w:rsidRDefault="0057236D" w:rsidP="00C40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36D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36D" w:rsidRDefault="00FE7731" w:rsidP="00C4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2</w:t>
      </w:r>
      <w:r w:rsidR="0057236D" w:rsidRPr="006B471B">
        <w:rPr>
          <w:rFonts w:ascii="Times New Roman" w:hAnsi="Times New Roman" w:cs="Times New Roman"/>
          <w:sz w:val="28"/>
          <w:szCs w:val="28"/>
        </w:rPr>
        <w:t xml:space="preserve"> раза в неделю с </w:t>
      </w:r>
      <w:r w:rsidR="006B471B" w:rsidRPr="006B471B">
        <w:rPr>
          <w:rFonts w:ascii="Times New Roman" w:hAnsi="Times New Roman" w:cs="Times New Roman"/>
          <w:sz w:val="28"/>
          <w:szCs w:val="28"/>
        </w:rPr>
        <w:t xml:space="preserve">15:00 до </w:t>
      </w:r>
      <w:r w:rsidR="006413CA">
        <w:rPr>
          <w:rFonts w:ascii="Times New Roman" w:hAnsi="Times New Roman" w:cs="Times New Roman"/>
          <w:sz w:val="28"/>
          <w:szCs w:val="28"/>
        </w:rPr>
        <w:t>21</w:t>
      </w:r>
      <w:r w:rsidR="006B471B" w:rsidRPr="006B471B">
        <w:rPr>
          <w:rFonts w:ascii="Times New Roman" w:hAnsi="Times New Roman" w:cs="Times New Roman"/>
          <w:sz w:val="28"/>
          <w:szCs w:val="28"/>
        </w:rPr>
        <w:t>:00 временн</w:t>
      </w:r>
      <w:r w:rsidR="006B471B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6B471B">
        <w:rPr>
          <w:rFonts w:ascii="Times New Roman" w:hAnsi="Times New Roman" w:cs="Times New Roman"/>
          <w:sz w:val="28"/>
          <w:szCs w:val="28"/>
        </w:rPr>
        <w:t>диапазоне</w:t>
      </w:r>
      <w:proofErr w:type="gramEnd"/>
      <w:r w:rsidR="006B471B">
        <w:rPr>
          <w:rFonts w:ascii="Times New Roman" w:hAnsi="Times New Roman" w:cs="Times New Roman"/>
          <w:sz w:val="28"/>
          <w:szCs w:val="28"/>
        </w:rPr>
        <w:t>, продолжительность учебного занятия 45</w:t>
      </w:r>
      <w:r w:rsidR="006B471B" w:rsidRPr="006B471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B471B">
        <w:rPr>
          <w:rFonts w:ascii="Times New Roman" w:hAnsi="Times New Roman" w:cs="Times New Roman"/>
          <w:sz w:val="28"/>
          <w:szCs w:val="28"/>
        </w:rPr>
        <w:t xml:space="preserve"> (1 академический час), </w:t>
      </w:r>
    </w:p>
    <w:p w:rsidR="001C3F9E" w:rsidRDefault="001C3F9E" w:rsidP="001C3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F9E" w:rsidRPr="001C3F9E" w:rsidRDefault="001C3F9E" w:rsidP="001C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</w:rPr>
        <w:t>ЦЕЛЬ И ЗАДАЧИ ДОПОЛНИТЕЛЬНОЙ ОБРАЗОВАТЕЛЬНОЙ</w:t>
      </w:r>
    </w:p>
    <w:p w:rsidR="001C3F9E" w:rsidRDefault="001C3F9E" w:rsidP="001C3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C3F9E">
        <w:rPr>
          <w:rFonts w:ascii="Times New Roman" w:hAnsi="Times New Roman" w:cs="Times New Roman"/>
          <w:b/>
          <w:sz w:val="28"/>
          <w:szCs w:val="28"/>
        </w:rPr>
        <w:cr/>
      </w:r>
    </w:p>
    <w:p w:rsidR="001C3F9E" w:rsidRDefault="001C3F9E" w:rsidP="001C3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F9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развить футбольное мастерство каждого </w:t>
      </w:r>
      <w:r w:rsidR="006413CA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8"/>
          <w:szCs w:val="28"/>
        </w:rPr>
        <w:t xml:space="preserve"> в игре футбол</w:t>
      </w:r>
    </w:p>
    <w:p w:rsidR="003C4739" w:rsidRPr="00D33B25" w:rsidRDefault="003C4739" w:rsidP="001C3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2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C4739">
        <w:rPr>
          <w:rFonts w:ascii="Times New Roman" w:hAnsi="Times New Roman" w:cs="Times New Roman"/>
          <w:sz w:val="28"/>
          <w:szCs w:val="28"/>
        </w:rPr>
        <w:t xml:space="preserve">крепления здоровья; 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C4739">
        <w:rPr>
          <w:rFonts w:ascii="Times New Roman" w:hAnsi="Times New Roman" w:cs="Times New Roman"/>
          <w:sz w:val="28"/>
          <w:szCs w:val="28"/>
        </w:rPr>
        <w:t>одействие правильному физическому развитию;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4739">
        <w:rPr>
          <w:rFonts w:ascii="Times New Roman" w:hAnsi="Times New Roman" w:cs="Times New Roman"/>
          <w:sz w:val="28"/>
          <w:szCs w:val="28"/>
        </w:rPr>
        <w:t xml:space="preserve">риобретение необходимых теоретических знаний; 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C4739">
        <w:rPr>
          <w:rFonts w:ascii="Times New Roman" w:hAnsi="Times New Roman" w:cs="Times New Roman"/>
          <w:sz w:val="28"/>
          <w:szCs w:val="28"/>
        </w:rPr>
        <w:t xml:space="preserve">владение основными приёмами техники и тактики игры; 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C4739">
        <w:rPr>
          <w:rFonts w:ascii="Times New Roman" w:hAnsi="Times New Roman" w:cs="Times New Roman"/>
          <w:sz w:val="28"/>
          <w:szCs w:val="28"/>
        </w:rPr>
        <w:t>оспитание воли, смелости, настойчивости, дисциплинированности, коллективизма, чувства дружбы;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4739">
        <w:rPr>
          <w:rFonts w:ascii="Times New Roman" w:hAnsi="Times New Roman" w:cs="Times New Roman"/>
          <w:sz w:val="28"/>
          <w:szCs w:val="28"/>
        </w:rPr>
        <w:t xml:space="preserve">ривитие </w:t>
      </w:r>
      <w:r w:rsidR="006413CA">
        <w:rPr>
          <w:rFonts w:ascii="Times New Roman" w:hAnsi="Times New Roman" w:cs="Times New Roman"/>
          <w:sz w:val="28"/>
          <w:szCs w:val="28"/>
        </w:rPr>
        <w:t>студентам</w:t>
      </w:r>
      <w:r w:rsidRPr="003C4739">
        <w:rPr>
          <w:rFonts w:ascii="Times New Roman" w:hAnsi="Times New Roman" w:cs="Times New Roman"/>
          <w:sz w:val="28"/>
          <w:szCs w:val="28"/>
        </w:rPr>
        <w:t xml:space="preserve"> организаторских навыков; 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4739">
        <w:rPr>
          <w:rFonts w:ascii="Times New Roman" w:hAnsi="Times New Roman" w:cs="Times New Roman"/>
          <w:sz w:val="28"/>
          <w:szCs w:val="28"/>
        </w:rPr>
        <w:t xml:space="preserve">овышение специальной, физической, тактической подготовки </w:t>
      </w:r>
      <w:r w:rsidR="006413CA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по футболу</w:t>
      </w:r>
      <w:r w:rsidRPr="003C473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4739" w:rsidRPr="003C4739" w:rsidRDefault="003C4739" w:rsidP="003C47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C4739">
        <w:rPr>
          <w:rFonts w:ascii="Times New Roman" w:hAnsi="Times New Roman" w:cs="Times New Roman"/>
          <w:sz w:val="28"/>
          <w:szCs w:val="28"/>
        </w:rPr>
        <w:t>одготовка учащихся к соревн</w:t>
      </w:r>
      <w:r>
        <w:rPr>
          <w:rFonts w:ascii="Times New Roman" w:hAnsi="Times New Roman" w:cs="Times New Roman"/>
          <w:sz w:val="28"/>
          <w:szCs w:val="28"/>
        </w:rPr>
        <w:t>ованиям по футболу</w:t>
      </w:r>
      <w:r w:rsidRPr="003C4739">
        <w:rPr>
          <w:rFonts w:ascii="Times New Roman" w:hAnsi="Times New Roman" w:cs="Times New Roman"/>
          <w:sz w:val="28"/>
          <w:szCs w:val="28"/>
        </w:rPr>
        <w:t>.</w:t>
      </w:r>
    </w:p>
    <w:p w:rsidR="003C4739" w:rsidRPr="00114ADA" w:rsidRDefault="003C4739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4739" w:rsidRPr="00114ADA" w:rsidRDefault="003C4739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Pr="00114ADA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1CB5" w:rsidRDefault="00801CB5" w:rsidP="00801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801CB5" w:rsidSect="00D355A7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801CB5" w:rsidRPr="00801CB5" w:rsidRDefault="00801CB5" w:rsidP="00801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B5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801CB5" w:rsidRDefault="00801CB5" w:rsidP="00801C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82" w:type="dxa"/>
        <w:tblLook w:val="04A0" w:firstRow="1" w:lastRow="0" w:firstColumn="1" w:lastColumn="0" w:noHBand="0" w:noVBand="1"/>
      </w:tblPr>
      <w:tblGrid>
        <w:gridCol w:w="676"/>
        <w:gridCol w:w="4207"/>
        <w:gridCol w:w="2424"/>
        <w:gridCol w:w="2430"/>
        <w:gridCol w:w="2440"/>
        <w:gridCol w:w="2705"/>
      </w:tblGrid>
      <w:tr w:rsidR="005E0FA3" w:rsidTr="00CA5CF2">
        <w:trPr>
          <w:trHeight w:val="368"/>
        </w:trPr>
        <w:tc>
          <w:tcPr>
            <w:tcW w:w="676" w:type="dxa"/>
            <w:vMerge w:val="restart"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1CB5" w:rsidRP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207" w:type="dxa"/>
            <w:vMerge w:val="restart"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7294" w:type="dxa"/>
            <w:gridSpan w:val="3"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801CB5" w:rsidRP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A5CF2" w:rsidTr="00CA5CF2">
        <w:trPr>
          <w:trHeight w:val="165"/>
        </w:trPr>
        <w:tc>
          <w:tcPr>
            <w:tcW w:w="676" w:type="dxa"/>
            <w:vMerge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  <w:vMerge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30" w:type="dxa"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440" w:type="dxa"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801CB5" w:rsidRDefault="00801CB5" w:rsidP="00801C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6B4330" w:rsidRDefault="006B433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4330" w:rsidRDefault="006B4330" w:rsidP="007F388B">
            <w:pPr>
              <w:jc w:val="center"/>
            </w:pPr>
          </w:p>
          <w:p w:rsidR="006B4330" w:rsidRDefault="006B4330" w:rsidP="007F388B">
            <w:pPr>
              <w:jc w:val="center"/>
            </w:pPr>
          </w:p>
          <w:p w:rsidR="006B4330" w:rsidRDefault="006B4330" w:rsidP="007F388B">
            <w:pPr>
              <w:jc w:val="center"/>
            </w:pPr>
          </w:p>
          <w:p w:rsidR="00801CB5" w:rsidRPr="006B4330" w:rsidRDefault="00801CB5" w:rsidP="007F388B">
            <w:pPr>
              <w:jc w:val="center"/>
            </w:pPr>
          </w:p>
        </w:tc>
        <w:tc>
          <w:tcPr>
            <w:tcW w:w="4207" w:type="dxa"/>
            <w:vAlign w:val="center"/>
          </w:tcPr>
          <w:p w:rsidR="006B4330" w:rsidRDefault="006B4330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  <w:p w:rsidR="006B4330" w:rsidRDefault="006B4330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B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3C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DB584E">
              <w:rPr>
                <w:rFonts w:ascii="Times New Roman" w:hAnsi="Times New Roman" w:cs="Times New Roman"/>
                <w:sz w:val="24"/>
                <w:szCs w:val="24"/>
              </w:rPr>
              <w:t xml:space="preserve"> с футболом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обучение</w:t>
            </w:r>
            <w:r w:rsidRPr="00DB584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лементарному владению мячом, то </w:t>
            </w:r>
            <w:r w:rsidRPr="00DB584E">
              <w:rPr>
                <w:rFonts w:ascii="Times New Roman" w:hAnsi="Times New Roman" w:cs="Times New Roman"/>
                <w:sz w:val="24"/>
                <w:szCs w:val="24"/>
              </w:rPr>
              <w:t>есть тем двигательным действиям, которые необходимы для освоения техники футбола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CB5" w:rsidRDefault="00801CB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801CB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801CB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801CB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801CB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B584E">
              <w:rPr>
                <w:rFonts w:ascii="Times New Roman" w:hAnsi="Times New Roman" w:cs="Times New Roman"/>
                <w:sz w:val="24"/>
                <w:szCs w:val="24"/>
              </w:rPr>
              <w:t xml:space="preserve"> детей с футболом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125" w:rsidRPr="00711C5D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1C5D">
              <w:rPr>
                <w:rFonts w:ascii="Times New Roman" w:hAnsi="Times New Roman" w:cs="Times New Roman"/>
                <w:sz w:val="24"/>
              </w:rPr>
              <w:t>обучение технике ведения мяча ударами по нему.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B584E">
              <w:rPr>
                <w:rFonts w:ascii="Times New Roman" w:hAnsi="Times New Roman" w:cs="Times New Roman"/>
                <w:sz w:val="24"/>
                <w:szCs w:val="24"/>
              </w:rPr>
              <w:t xml:space="preserve"> детей с футболом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125" w:rsidRPr="004E2D2D" w:rsidRDefault="00422125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1ED">
              <w:rPr>
                <w:rFonts w:ascii="Times New Roman" w:hAnsi="Times New Roman" w:cs="Times New Roman"/>
                <w:sz w:val="24"/>
                <w:szCs w:val="24"/>
              </w:rPr>
              <w:t>бучение технике ведения мяча внутре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нней и внешней частями подъема; </w:t>
            </w:r>
            <w:r w:rsidRPr="009B71ED">
              <w:rPr>
                <w:rFonts w:ascii="Times New Roman" w:hAnsi="Times New Roman" w:cs="Times New Roman"/>
                <w:sz w:val="24"/>
                <w:szCs w:val="24"/>
              </w:rPr>
              <w:t>Ознакомление с вбрасыванием и ловлей мяча.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7" w:type="dxa"/>
            <w:vAlign w:val="center"/>
          </w:tcPr>
          <w:p w:rsidR="00FE7731" w:rsidRPr="004E2D2D" w:rsidRDefault="00FE7731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  <w:p w:rsidR="00FE7731" w:rsidRPr="004E2D2D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</w:t>
            </w:r>
            <w:r w:rsidRPr="009A0B52">
              <w:rPr>
                <w:rFonts w:ascii="Times New Roman" w:hAnsi="Times New Roman" w:cs="Times New Roman"/>
                <w:sz w:val="24"/>
              </w:rPr>
              <w:t xml:space="preserve"> элементарному владению мячом;</w:t>
            </w:r>
          </w:p>
          <w:p w:rsidR="00FE7731" w:rsidRPr="004E2D2D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0B52">
              <w:rPr>
                <w:rFonts w:ascii="Times New Roman" w:hAnsi="Times New Roman" w:cs="Times New Roman"/>
                <w:sz w:val="24"/>
              </w:rPr>
              <w:t>Анализируем, как дети выполнили домашнее задание;</w:t>
            </w:r>
          </w:p>
          <w:p w:rsidR="00FE7731" w:rsidRPr="004E2D2D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0B52">
              <w:rPr>
                <w:rFonts w:ascii="Times New Roman" w:hAnsi="Times New Roman" w:cs="Times New Roman"/>
                <w:sz w:val="24"/>
              </w:rPr>
              <w:t>Улучшаем координацию движений при выполнении легких ударов по мячу (при ведении).</w:t>
            </w:r>
          </w:p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07" w:type="dxa"/>
            <w:vAlign w:val="center"/>
          </w:tcPr>
          <w:p w:rsidR="00422125" w:rsidRPr="004E2D2D" w:rsidRDefault="00422125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подготовка.</w:t>
            </w:r>
          </w:p>
          <w:p w:rsidR="00422125" w:rsidRPr="00FD276D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</w:t>
            </w:r>
            <w:r w:rsidRPr="00FD276D">
              <w:rPr>
                <w:rFonts w:ascii="Times New Roman" w:hAnsi="Times New Roman" w:cs="Times New Roman"/>
                <w:sz w:val="24"/>
              </w:rPr>
              <w:t xml:space="preserve"> элементарному владению мячом: ведение мяча разными способами;</w:t>
            </w:r>
          </w:p>
          <w:p w:rsidR="00422125" w:rsidRPr="000B4EED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276D">
              <w:rPr>
                <w:rFonts w:ascii="Times New Roman" w:hAnsi="Times New Roman" w:cs="Times New Roman"/>
                <w:sz w:val="24"/>
              </w:rPr>
              <w:t>Анализируем, как дети выполнили домашнее задание;</w:t>
            </w:r>
          </w:p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276D">
              <w:rPr>
                <w:rFonts w:ascii="Times New Roman" w:hAnsi="Times New Roman" w:cs="Times New Roman"/>
                <w:sz w:val="24"/>
              </w:rPr>
              <w:t>Ознакомление с ударами по мячу ногой.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85E24">
              <w:rPr>
                <w:rFonts w:ascii="Times New Roman" w:hAnsi="Times New Roman" w:cs="Times New Roman"/>
                <w:sz w:val="24"/>
              </w:rPr>
              <w:t>Перекатывание мяча то влево, то вправо с остановкой его поочередно внутренней и внешней сторонами стопы.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C85E24">
              <w:rPr>
                <w:rFonts w:ascii="Times New Roman" w:hAnsi="Times New Roman" w:cs="Times New Roman"/>
                <w:sz w:val="24"/>
              </w:rPr>
              <w:t>Перекатывание мяча назад и вперед как подошвой, так и подъемом, поочередно меняя ноги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E24">
              <w:rPr>
                <w:rFonts w:ascii="Times New Roman" w:hAnsi="Times New Roman" w:cs="Times New Roman"/>
                <w:sz w:val="24"/>
              </w:rPr>
              <w:t>Движение вперед: поворот мяча носком одной стопы по направлению к другой стопе.</w:t>
            </w:r>
          </w:p>
        </w:tc>
        <w:tc>
          <w:tcPr>
            <w:tcW w:w="2424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2125" w:rsidRPr="0086253A" w:rsidRDefault="00422125" w:rsidP="007F388B">
            <w:pPr>
              <w:jc w:val="center"/>
            </w:pP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умения</w:t>
            </w:r>
            <w:r w:rsidRPr="00082C17">
              <w:rPr>
                <w:rFonts w:ascii="Times New Roman" w:hAnsi="Times New Roman" w:cs="Times New Roman"/>
                <w:sz w:val="24"/>
              </w:rPr>
              <w:t xml:space="preserve"> сочетать в связке несколько элементарных движений с мячом: обучение сочетанию «ведение, обводка, удар внешней частью подъема».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техники</w:t>
            </w:r>
            <w:r w:rsidRPr="00577A12">
              <w:rPr>
                <w:rFonts w:ascii="Times New Roman" w:hAnsi="Times New Roman" w:cs="Times New Roman"/>
                <w:sz w:val="24"/>
              </w:rPr>
              <w:t xml:space="preserve"> передач мяча и знакомим детей с техникой ударов головой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</w:t>
            </w:r>
            <w:r w:rsidRPr="003D3036">
              <w:rPr>
                <w:rFonts w:ascii="Times New Roman" w:hAnsi="Times New Roman" w:cs="Times New Roman"/>
                <w:sz w:val="24"/>
              </w:rPr>
              <w:t xml:space="preserve"> владению мячом: контроль мяча в сочетании с защитой его от </w:t>
            </w:r>
            <w:r w:rsidRPr="003D3036">
              <w:rPr>
                <w:rFonts w:ascii="Times New Roman" w:hAnsi="Times New Roman" w:cs="Times New Roman"/>
                <w:sz w:val="24"/>
              </w:rPr>
              <w:lastRenderedPageBreak/>
              <w:t>соперника;</w:t>
            </w:r>
          </w:p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036">
              <w:rPr>
                <w:rFonts w:ascii="Times New Roman" w:hAnsi="Times New Roman" w:cs="Times New Roman"/>
                <w:sz w:val="24"/>
              </w:rPr>
              <w:t>Улучшаем координацию движений;</w:t>
            </w:r>
          </w:p>
          <w:p w:rsidR="00422125" w:rsidRPr="00114B80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D3036">
              <w:rPr>
                <w:rFonts w:ascii="Times New Roman" w:hAnsi="Times New Roman" w:cs="Times New Roman"/>
                <w:sz w:val="24"/>
              </w:rPr>
              <w:t>Осваиваем сочетание «</w:t>
            </w:r>
            <w:r>
              <w:rPr>
                <w:rFonts w:ascii="Times New Roman" w:hAnsi="Times New Roman" w:cs="Times New Roman"/>
                <w:sz w:val="24"/>
              </w:rPr>
              <w:t>ведение мяча и удар ногой по во</w:t>
            </w:r>
            <w:r w:rsidRPr="003D3036">
              <w:rPr>
                <w:rFonts w:ascii="Times New Roman" w:hAnsi="Times New Roman" w:cs="Times New Roman"/>
                <w:sz w:val="24"/>
              </w:rPr>
              <w:t>ротам».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FE7731" w:rsidRPr="00114B80" w:rsidRDefault="00FE7731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элементарному владению мячом; </w:t>
            </w:r>
            <w:r w:rsidRPr="00BD0700">
              <w:rPr>
                <w:rFonts w:ascii="Times New Roman" w:hAnsi="Times New Roman" w:cs="Times New Roman"/>
                <w:sz w:val="24"/>
                <w:szCs w:val="24"/>
              </w:rPr>
              <w:t>Анализируем, как дети выполняют задания тренера; Осваиваем умение выполнять передачи мяча в малых группах (из 2-х – 3-х игроков).</w:t>
            </w: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  <w:p w:rsidR="00422125" w:rsidRPr="00114B80" w:rsidRDefault="00422125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r w:rsidRPr="00D0657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передачи мяча в малых группах (из 4-х игроков).</w:t>
            </w:r>
          </w:p>
        </w:tc>
        <w:tc>
          <w:tcPr>
            <w:tcW w:w="2424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A5CF2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114B80">
              <w:rPr>
                <w:rFonts w:ascii="Times New Roman" w:hAnsi="Times New Roman" w:cs="Times New Roman"/>
                <w:sz w:val="24"/>
                <w:szCs w:val="24"/>
              </w:rPr>
              <w:t xml:space="preserve"> владению мячом: осваиваем умение выполнять остановку мяча подъемом стопы, знакомим их с остановкой мяча бедром, грудью и головой.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специальная физическая подготовка</w:t>
            </w:r>
          </w:p>
          <w:p w:rsidR="00FE7731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Обучение </w:t>
            </w:r>
            <w:r w:rsidRPr="00B138DF">
              <w:rPr>
                <w:rFonts w:ascii="Times New Roman" w:hAnsi="Times New Roman" w:cs="Times New Roman"/>
                <w:sz w:val="24"/>
              </w:rPr>
              <w:t>владению мячом: осваиваем ведение мяча внутренней частью подъема и остановку мяча внутренней стороной стопы. Обучение технике бега.</w:t>
            </w:r>
          </w:p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BD7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731" w:rsidRPr="002F3898" w:rsidRDefault="00FE7731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F3898">
              <w:rPr>
                <w:rFonts w:ascii="Times New Roman" w:hAnsi="Times New Roman" w:cs="Times New Roman"/>
                <w:sz w:val="24"/>
                <w:szCs w:val="24"/>
              </w:rPr>
              <w:t xml:space="preserve"> владению мячом: осваиваем ведение мяча внутренней частью </w:t>
            </w:r>
            <w:r w:rsidRPr="002F3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подъема и ударам по мячу средней частью подъема.</w:t>
            </w:r>
          </w:p>
          <w:p w:rsidR="00FE7731" w:rsidRPr="00913ACD" w:rsidRDefault="00FE7731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898">
              <w:rPr>
                <w:rFonts w:ascii="Times New Roman" w:hAnsi="Times New Roman" w:cs="Times New Roman"/>
                <w:sz w:val="24"/>
                <w:szCs w:val="24"/>
              </w:rPr>
              <w:t>Развиваем координационные способности детей.</w:t>
            </w: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731" w:rsidRPr="003F160F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</w:t>
            </w:r>
            <w:r w:rsidRPr="003F160F">
              <w:rPr>
                <w:rFonts w:ascii="Times New Roman" w:hAnsi="Times New Roman" w:cs="Times New Roman"/>
                <w:sz w:val="24"/>
              </w:rPr>
              <w:t xml:space="preserve"> технике остановке мяча внутренней стороной стопы;</w:t>
            </w:r>
          </w:p>
          <w:p w:rsidR="00FE7731" w:rsidRPr="003F160F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160F">
              <w:rPr>
                <w:rFonts w:ascii="Times New Roman" w:hAnsi="Times New Roman" w:cs="Times New Roman"/>
                <w:sz w:val="24"/>
              </w:rPr>
              <w:t>Анализируем, как дети выполняют упражнения для развития координационных способностей;</w:t>
            </w:r>
          </w:p>
          <w:p w:rsidR="00FE7731" w:rsidRPr="00913ACD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160F">
              <w:rPr>
                <w:rFonts w:ascii="Times New Roman" w:hAnsi="Times New Roman" w:cs="Times New Roman"/>
                <w:sz w:val="24"/>
              </w:rPr>
              <w:t>Осваиваем умение выполнять связку «ведение и удар внутренней стороной стопы».</w:t>
            </w: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731" w:rsidRPr="00326872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6872">
              <w:rPr>
                <w:rFonts w:ascii="Times New Roman" w:hAnsi="Times New Roman" w:cs="Times New Roman"/>
                <w:sz w:val="24"/>
              </w:rPr>
              <w:t>Проводим обучение</w:t>
            </w:r>
            <w:r>
              <w:rPr>
                <w:rFonts w:ascii="Times New Roman" w:hAnsi="Times New Roman" w:cs="Times New Roman"/>
                <w:sz w:val="24"/>
              </w:rPr>
              <w:t xml:space="preserve"> ударам средней и внутренней ча</w:t>
            </w:r>
            <w:r w:rsidRPr="00326872">
              <w:rPr>
                <w:rFonts w:ascii="Times New Roman" w:hAnsi="Times New Roman" w:cs="Times New Roman"/>
                <w:sz w:val="24"/>
              </w:rPr>
              <w:t>стями подъема;</w:t>
            </w:r>
          </w:p>
          <w:p w:rsidR="00FE7731" w:rsidRPr="00261C16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26872">
              <w:rPr>
                <w:rFonts w:ascii="Times New Roman" w:hAnsi="Times New Roman" w:cs="Times New Roman"/>
                <w:sz w:val="24"/>
              </w:rPr>
              <w:t>Начинаем развивать «чувство дистанци</w:t>
            </w:r>
            <w:r>
              <w:rPr>
                <w:rFonts w:ascii="Times New Roman" w:hAnsi="Times New Roman" w:cs="Times New Roman"/>
                <w:sz w:val="24"/>
              </w:rPr>
              <w:t>и» между пар</w:t>
            </w:r>
            <w:r w:rsidRPr="00326872">
              <w:rPr>
                <w:rFonts w:ascii="Times New Roman" w:hAnsi="Times New Roman" w:cs="Times New Roman"/>
                <w:sz w:val="24"/>
              </w:rPr>
              <w:t>тнерами.</w:t>
            </w: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специальная физическая подготовка.</w:t>
            </w:r>
          </w:p>
          <w:p w:rsidR="00FE7731" w:rsidRPr="00C967BB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67BB">
              <w:rPr>
                <w:rFonts w:ascii="Times New Roman" w:hAnsi="Times New Roman" w:cs="Times New Roman"/>
                <w:sz w:val="24"/>
              </w:rPr>
              <w:t xml:space="preserve">Освоение техники </w:t>
            </w:r>
            <w:r>
              <w:rPr>
                <w:rFonts w:ascii="Times New Roman" w:hAnsi="Times New Roman" w:cs="Times New Roman"/>
                <w:sz w:val="24"/>
              </w:rPr>
              <w:t>ударов по движущемуся мячу сред</w:t>
            </w:r>
            <w:r w:rsidRPr="00C967BB">
              <w:rPr>
                <w:rFonts w:ascii="Times New Roman" w:hAnsi="Times New Roman" w:cs="Times New Roman"/>
                <w:sz w:val="24"/>
              </w:rPr>
              <w:t>ней и внутренней частью подъема;</w:t>
            </w:r>
          </w:p>
          <w:p w:rsidR="00FE7731" w:rsidRPr="00C967BB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967BB">
              <w:rPr>
                <w:rFonts w:ascii="Times New Roman" w:hAnsi="Times New Roman" w:cs="Times New Roman"/>
                <w:sz w:val="24"/>
              </w:rPr>
              <w:t>Развитие координ</w:t>
            </w:r>
            <w:r>
              <w:rPr>
                <w:rFonts w:ascii="Times New Roman" w:hAnsi="Times New Roman" w:cs="Times New Roman"/>
                <w:sz w:val="24"/>
              </w:rPr>
              <w:t>ационных способностей и прыгуче</w:t>
            </w:r>
            <w:r w:rsidRPr="00C967BB">
              <w:rPr>
                <w:rFonts w:ascii="Times New Roman" w:hAnsi="Times New Roman" w:cs="Times New Roman"/>
                <w:sz w:val="24"/>
              </w:rPr>
              <w:t>сти.</w:t>
            </w:r>
          </w:p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FE7731" w:rsidTr="007F388B">
        <w:trPr>
          <w:trHeight w:val="368"/>
        </w:trPr>
        <w:tc>
          <w:tcPr>
            <w:tcW w:w="676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7" w:type="dxa"/>
            <w:vAlign w:val="center"/>
          </w:tcPr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E2D2D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специальная физическая подготовка.</w:t>
            </w:r>
          </w:p>
          <w:p w:rsidR="00FE7731" w:rsidRPr="00BD11A0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11A0">
              <w:rPr>
                <w:rFonts w:ascii="Times New Roman" w:hAnsi="Times New Roman" w:cs="Times New Roman"/>
                <w:sz w:val="24"/>
              </w:rPr>
              <w:t>Освоение связки приемов «остановка движущегося навстречу мяча с последующим ударом по нему средней и внутренней частью подъема»;</w:t>
            </w:r>
          </w:p>
          <w:p w:rsidR="00FE7731" w:rsidRPr="00BD11A0" w:rsidRDefault="00FE7731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D11A0">
              <w:rPr>
                <w:rFonts w:ascii="Times New Roman" w:hAnsi="Times New Roman" w:cs="Times New Roman"/>
                <w:sz w:val="24"/>
              </w:rPr>
              <w:lastRenderedPageBreak/>
              <w:t>Развитие координ</w:t>
            </w:r>
            <w:r>
              <w:rPr>
                <w:rFonts w:ascii="Times New Roman" w:hAnsi="Times New Roman" w:cs="Times New Roman"/>
                <w:sz w:val="24"/>
              </w:rPr>
              <w:t>ационных способностей и прыгуче</w:t>
            </w:r>
            <w:r w:rsidRPr="00BD11A0">
              <w:rPr>
                <w:rFonts w:ascii="Times New Roman" w:hAnsi="Times New Roman" w:cs="Times New Roman"/>
                <w:sz w:val="24"/>
              </w:rPr>
              <w:t>сти.</w:t>
            </w:r>
          </w:p>
          <w:p w:rsidR="00FE7731" w:rsidRDefault="00FE7731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FE7731" w:rsidRDefault="00FE7731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FE7731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22125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07" w:type="dxa"/>
            <w:vAlign w:val="center"/>
          </w:tcPr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 подготовка, специальная физическая подготовка.</w:t>
            </w:r>
          </w:p>
          <w:p w:rsidR="00422125" w:rsidRPr="005E0FA3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0FA3">
              <w:rPr>
                <w:rFonts w:ascii="Times New Roman" w:hAnsi="Times New Roman" w:cs="Times New Roman"/>
                <w:sz w:val="24"/>
              </w:rPr>
              <w:t>Обучение технике ведения мяча любой частью подъема.</w:t>
            </w:r>
          </w:p>
          <w:p w:rsidR="00422125" w:rsidRDefault="00422125" w:rsidP="007F3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FA3">
              <w:rPr>
                <w:rFonts w:ascii="Times New Roman" w:hAnsi="Times New Roman" w:cs="Times New Roman"/>
                <w:sz w:val="24"/>
              </w:rPr>
              <w:t>Развитие координационных способностей.</w:t>
            </w:r>
          </w:p>
        </w:tc>
        <w:tc>
          <w:tcPr>
            <w:tcW w:w="2424" w:type="dxa"/>
            <w:vAlign w:val="center"/>
          </w:tcPr>
          <w:p w:rsidR="00422125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422125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7" w:type="dxa"/>
            <w:vAlign w:val="center"/>
          </w:tcPr>
          <w:p w:rsidR="00422125" w:rsidRPr="00CB7249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 w:rsidRPr="00CB7249">
              <w:rPr>
                <w:rFonts w:ascii="Times New Roman" w:hAnsi="Times New Roman" w:cs="Times New Roman"/>
                <w:sz w:val="24"/>
              </w:rPr>
              <w:t xml:space="preserve"> Реализация в играх умений, приобретенных в тренировочных занятиях.</w:t>
            </w:r>
          </w:p>
          <w:p w:rsidR="00422125" w:rsidRPr="00B33E0F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B7249">
              <w:rPr>
                <w:rFonts w:ascii="Times New Roman" w:hAnsi="Times New Roman" w:cs="Times New Roman"/>
                <w:sz w:val="24"/>
              </w:rPr>
              <w:t>Победа в соревнованиях.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AF5847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ромежуточный контроль</w:t>
            </w:r>
          </w:p>
        </w:tc>
      </w:tr>
      <w:tr w:rsidR="00422125" w:rsidTr="007F388B">
        <w:trPr>
          <w:trHeight w:val="368"/>
        </w:trPr>
        <w:tc>
          <w:tcPr>
            <w:tcW w:w="676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7" w:type="dxa"/>
            <w:vAlign w:val="center"/>
          </w:tcPr>
          <w:p w:rsidR="00422125" w:rsidRPr="00597AB3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  <w:r w:rsidRPr="00597AB3">
              <w:rPr>
                <w:rFonts w:ascii="Times New Roman" w:hAnsi="Times New Roman" w:cs="Times New Roman"/>
                <w:sz w:val="24"/>
              </w:rPr>
              <w:t xml:space="preserve"> Реализация в играх и в контрольных испытаниях (тестах) умений, приобретенных в тренировочных занятиях.</w:t>
            </w:r>
          </w:p>
          <w:p w:rsidR="00422125" w:rsidRPr="00364BD7" w:rsidRDefault="00422125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7AB3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422125" w:rsidRDefault="00CA5CF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ромежуточный контроль</w:t>
            </w:r>
          </w:p>
        </w:tc>
      </w:tr>
      <w:tr w:rsidR="00AF5847" w:rsidTr="007F388B">
        <w:trPr>
          <w:trHeight w:val="368"/>
        </w:trPr>
        <w:tc>
          <w:tcPr>
            <w:tcW w:w="676" w:type="dxa"/>
            <w:vAlign w:val="center"/>
          </w:tcPr>
          <w:p w:rsidR="00AF5847" w:rsidRDefault="00AF5847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7" w:type="dxa"/>
            <w:vAlign w:val="center"/>
          </w:tcPr>
          <w:p w:rsidR="00AF5847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847" w:rsidRPr="009A3264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3264">
              <w:rPr>
                <w:rFonts w:ascii="Times New Roman" w:hAnsi="Times New Roman" w:cs="Times New Roman"/>
                <w:sz w:val="24"/>
              </w:rPr>
              <w:t xml:space="preserve">Реализация в играх и в контрольных испытаниях (тестах) умений, приобретенных в тренировочных занятиях. </w:t>
            </w:r>
            <w:r w:rsidRPr="008C27CA">
              <w:rPr>
                <w:rFonts w:ascii="Times New Roman" w:hAnsi="Times New Roman" w:cs="Times New Roman"/>
                <w:sz w:val="24"/>
              </w:rPr>
              <w:t>Соревнования со скакалками.</w:t>
            </w:r>
            <w:r>
              <w:t xml:space="preserve"> </w:t>
            </w:r>
            <w:r w:rsidRPr="008C27CA">
              <w:rPr>
                <w:rFonts w:ascii="Times New Roman" w:hAnsi="Times New Roman" w:cs="Times New Roman"/>
                <w:sz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5847" w:rsidRPr="008C27CA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3264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AF5847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F5847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F5847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F5847" w:rsidRDefault="00AF5847" w:rsidP="007F388B">
            <w:pPr>
              <w:jc w:val="center"/>
            </w:pPr>
            <w:r w:rsidRPr="00A54DFD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AF5847" w:rsidTr="007F388B">
        <w:trPr>
          <w:trHeight w:val="368"/>
        </w:trPr>
        <w:tc>
          <w:tcPr>
            <w:tcW w:w="676" w:type="dxa"/>
            <w:vAlign w:val="center"/>
          </w:tcPr>
          <w:p w:rsidR="00AF5847" w:rsidRDefault="00AF5847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7" w:type="dxa"/>
            <w:vAlign w:val="center"/>
          </w:tcPr>
          <w:p w:rsidR="00AF5847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847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6691">
              <w:rPr>
                <w:rFonts w:ascii="Times New Roman" w:hAnsi="Times New Roman" w:cs="Times New Roman"/>
                <w:sz w:val="24"/>
              </w:rPr>
              <w:t>Реализация в играх и в контрольных испытаниях (тестах) умений, приобретенных в тренировочных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691">
              <w:rPr>
                <w:rFonts w:ascii="Times New Roman" w:hAnsi="Times New Roman" w:cs="Times New Roman"/>
                <w:sz w:val="24"/>
              </w:rPr>
              <w:lastRenderedPageBreak/>
              <w:t>занятиях.</w:t>
            </w:r>
          </w:p>
          <w:p w:rsidR="00AF5847" w:rsidRPr="00CE6691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7CA">
              <w:rPr>
                <w:rFonts w:ascii="Times New Roman" w:hAnsi="Times New Roman" w:cs="Times New Roman"/>
                <w:sz w:val="24"/>
              </w:rPr>
              <w:t>Упражнения с мячом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27CA">
              <w:rPr>
                <w:rFonts w:ascii="Times New Roman" w:hAnsi="Times New Roman" w:cs="Times New Roman"/>
                <w:sz w:val="24"/>
              </w:rPr>
              <w:t>Контрольные испытания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27CA">
              <w:rPr>
                <w:rFonts w:ascii="Times New Roman" w:hAnsi="Times New Roman" w:cs="Times New Roman"/>
                <w:sz w:val="24"/>
              </w:rPr>
              <w:t>Контрольная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F5847" w:rsidRPr="008C27CA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6691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AF5847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0" w:type="dxa"/>
            <w:vAlign w:val="center"/>
          </w:tcPr>
          <w:p w:rsidR="00AF5847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F5847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F5847" w:rsidRDefault="00AF5847" w:rsidP="007F388B">
            <w:pPr>
              <w:jc w:val="center"/>
            </w:pPr>
            <w:r w:rsidRPr="00A54DFD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422125" w:rsidTr="007F388B">
        <w:trPr>
          <w:trHeight w:val="368"/>
        </w:trPr>
        <w:tc>
          <w:tcPr>
            <w:tcW w:w="4883" w:type="dxa"/>
            <w:gridSpan w:val="2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часов</w:t>
            </w:r>
          </w:p>
        </w:tc>
        <w:tc>
          <w:tcPr>
            <w:tcW w:w="2424" w:type="dxa"/>
            <w:vAlign w:val="center"/>
          </w:tcPr>
          <w:p w:rsidR="00422125" w:rsidRDefault="00FE7731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0" w:type="dxa"/>
            <w:vAlign w:val="center"/>
          </w:tcPr>
          <w:p w:rsidR="00422125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0" w:type="dxa"/>
            <w:vAlign w:val="center"/>
          </w:tcPr>
          <w:p w:rsidR="00422125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705" w:type="dxa"/>
            <w:vAlign w:val="center"/>
          </w:tcPr>
          <w:p w:rsidR="00422125" w:rsidRDefault="00422125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F2" w:rsidTr="007F388B">
        <w:tc>
          <w:tcPr>
            <w:tcW w:w="14882" w:type="dxa"/>
            <w:gridSpan w:val="6"/>
            <w:vAlign w:val="center"/>
          </w:tcPr>
          <w:p w:rsidR="00CA5CF2" w:rsidRDefault="00CA5CF2" w:rsidP="007F3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Поурочные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года </w:t>
            </w: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E5606F" w:rsidTr="007F388B">
        <w:tc>
          <w:tcPr>
            <w:tcW w:w="676" w:type="dxa"/>
            <w:vAlign w:val="center"/>
          </w:tcPr>
          <w:p w:rsidR="00E5606F" w:rsidRDefault="00E5606F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7" w:type="dxa"/>
            <w:vAlign w:val="center"/>
          </w:tcPr>
          <w:p w:rsidR="00E5606F" w:rsidRPr="00CA5CF2" w:rsidRDefault="00E5606F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F2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ударами по нему</w:t>
            </w:r>
          </w:p>
        </w:tc>
        <w:tc>
          <w:tcPr>
            <w:tcW w:w="2424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E5606F" w:rsidRPr="00E5606F" w:rsidRDefault="00E5606F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E5606F" w:rsidTr="007F388B">
        <w:tc>
          <w:tcPr>
            <w:tcW w:w="676" w:type="dxa"/>
            <w:vAlign w:val="center"/>
          </w:tcPr>
          <w:p w:rsidR="00E5606F" w:rsidRDefault="00E5606F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7" w:type="dxa"/>
            <w:vAlign w:val="center"/>
          </w:tcPr>
          <w:p w:rsidR="00E5606F" w:rsidRDefault="00E5606F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555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внутренней и внешней частями подъема стопы</w:t>
            </w:r>
          </w:p>
        </w:tc>
        <w:tc>
          <w:tcPr>
            <w:tcW w:w="2424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5" w:type="dxa"/>
            <w:vAlign w:val="center"/>
          </w:tcPr>
          <w:p w:rsidR="00E5606F" w:rsidRPr="00E5606F" w:rsidRDefault="00E5606F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E5606F" w:rsidTr="007F388B">
        <w:tc>
          <w:tcPr>
            <w:tcW w:w="676" w:type="dxa"/>
            <w:vAlign w:val="center"/>
          </w:tcPr>
          <w:p w:rsidR="00E5606F" w:rsidRDefault="00E5606F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7" w:type="dxa"/>
            <w:vAlign w:val="center"/>
          </w:tcPr>
          <w:p w:rsidR="00E5606F" w:rsidRDefault="00E5606F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D1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 серединой подъема стопы</w:t>
            </w:r>
          </w:p>
        </w:tc>
        <w:tc>
          <w:tcPr>
            <w:tcW w:w="2424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E5606F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E5606F" w:rsidRPr="00E5606F" w:rsidRDefault="00E5606F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87F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87F">
              <w:rPr>
                <w:rFonts w:ascii="Times New Roman" w:hAnsi="Times New Roman" w:cs="Times New Roman"/>
                <w:sz w:val="24"/>
                <w:szCs w:val="24"/>
              </w:rPr>
              <w:t>мячу внешней частью подъема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Pr="00E5606F" w:rsidRDefault="00A16FE2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C48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 внутренней частью подъема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Pr="00E5606F" w:rsidRDefault="00A16FE2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696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 внутренней частью подъема из различных позиций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Pr="00E5606F" w:rsidRDefault="00A16FE2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C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21C">
              <w:rPr>
                <w:rFonts w:ascii="Times New Roman" w:hAnsi="Times New Roman" w:cs="Times New Roman"/>
                <w:sz w:val="24"/>
                <w:szCs w:val="24"/>
              </w:rPr>
              <w:t>мячу внутренней частью подъема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Pr="00E5606F" w:rsidRDefault="00A16FE2" w:rsidP="007F38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06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A8C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 прямым подъемом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17CA7">
              <w:rPr>
                <w:rFonts w:ascii="Times New Roman" w:hAnsi="Times New Roman" w:cs="Times New Roman"/>
                <w:sz w:val="24"/>
                <w:szCs w:val="24"/>
              </w:rPr>
              <w:t xml:space="preserve"> технике ударов по мячу с полулета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A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 с лета внутренней частью и серединой подъема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A">
              <w:rPr>
                <w:rFonts w:ascii="Times New Roman" w:hAnsi="Times New Roman" w:cs="Times New Roman"/>
                <w:sz w:val="24"/>
                <w:szCs w:val="24"/>
              </w:rPr>
              <w:t>Обучение технике ударов по мячу прямым подъемом и ударам с лета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207" w:type="dxa"/>
            <w:vAlign w:val="center"/>
          </w:tcPr>
          <w:p w:rsidR="00A16FE2" w:rsidRPr="00114ADA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4ADA">
              <w:rPr>
                <w:rFonts w:ascii="Times New Roman" w:hAnsi="Times New Roman" w:cs="Times New Roman"/>
                <w:sz w:val="24"/>
              </w:rPr>
              <w:t>Обучение технике ударов по мячу пяткой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07" w:type="dxa"/>
            <w:vAlign w:val="center"/>
          </w:tcPr>
          <w:p w:rsidR="00A16FE2" w:rsidRPr="00114ADA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4ADA">
              <w:rPr>
                <w:rFonts w:ascii="Times New Roman" w:hAnsi="Times New Roman" w:cs="Times New Roman"/>
                <w:sz w:val="24"/>
              </w:rPr>
              <w:t>Обучение технике «резаных» ударов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07" w:type="dxa"/>
            <w:vAlign w:val="center"/>
          </w:tcPr>
          <w:p w:rsidR="00A16FE2" w:rsidRPr="00114ADA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4ADA">
              <w:rPr>
                <w:rFonts w:ascii="Times New Roman" w:hAnsi="Times New Roman" w:cs="Times New Roman"/>
                <w:sz w:val="24"/>
              </w:rPr>
              <w:t>Обучение технике ударов по мячу головой (серединой лба, без прыжка)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07" w:type="dxa"/>
            <w:vAlign w:val="center"/>
          </w:tcPr>
          <w:p w:rsidR="00A16FE2" w:rsidRPr="00114ADA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4ADA">
              <w:rPr>
                <w:rFonts w:ascii="Times New Roman" w:hAnsi="Times New Roman" w:cs="Times New Roman"/>
                <w:sz w:val="24"/>
              </w:rPr>
              <w:t>Обучение технике ударов по мячу головой (серединой лба в прыжке)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07" w:type="dxa"/>
            <w:vAlign w:val="center"/>
          </w:tcPr>
          <w:p w:rsidR="00A16FE2" w:rsidRPr="00114ADA" w:rsidRDefault="00A16FE2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4ADA">
              <w:rPr>
                <w:rFonts w:ascii="Times New Roman" w:hAnsi="Times New Roman" w:cs="Times New Roman"/>
                <w:sz w:val="24"/>
              </w:rPr>
              <w:t>Обучение технике ударов по мячу головой (серединой лба), с разворотом головы вправо и влево</w:t>
            </w:r>
            <w:r>
              <w:rPr>
                <w:rFonts w:ascii="Times New Roman" w:hAnsi="Times New Roman" w:cs="Times New Roman"/>
                <w:sz w:val="24"/>
              </w:rPr>
              <w:t>, а также боковой частью головы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CB7D5D" w:rsidTr="007F388B">
        <w:tc>
          <w:tcPr>
            <w:tcW w:w="676" w:type="dxa"/>
            <w:vAlign w:val="center"/>
          </w:tcPr>
          <w:p w:rsidR="00CB7D5D" w:rsidRDefault="00CB7D5D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07" w:type="dxa"/>
            <w:vAlign w:val="center"/>
          </w:tcPr>
          <w:p w:rsidR="00CB7D5D" w:rsidRDefault="00CB7D5D" w:rsidP="007F388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700">
              <w:rPr>
                <w:rFonts w:ascii="Times New Roman" w:hAnsi="Times New Roman" w:cs="Times New Roman"/>
                <w:sz w:val="24"/>
                <w:szCs w:val="24"/>
              </w:rPr>
              <w:t xml:space="preserve">Осваиваем умение выполнять передачи мяча в малых группах (из 2-х –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4-х </w:t>
            </w:r>
            <w:r w:rsidRPr="00BD0700">
              <w:rPr>
                <w:rFonts w:ascii="Times New Roman" w:hAnsi="Times New Roman" w:cs="Times New Roman"/>
                <w:sz w:val="24"/>
                <w:szCs w:val="24"/>
              </w:rPr>
              <w:t>игроков).</w:t>
            </w:r>
          </w:p>
        </w:tc>
        <w:tc>
          <w:tcPr>
            <w:tcW w:w="2424" w:type="dxa"/>
            <w:vAlign w:val="center"/>
          </w:tcPr>
          <w:p w:rsidR="00CB7D5D" w:rsidRPr="00E5606F" w:rsidRDefault="00A16FE2" w:rsidP="007F3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CB7D5D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CB7D5D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  <w:vAlign w:val="center"/>
          </w:tcPr>
          <w:p w:rsidR="00CB7D5D" w:rsidRDefault="00CB7D5D" w:rsidP="007F388B">
            <w:pPr>
              <w:jc w:val="center"/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F5847" w:rsidTr="007F388B">
        <w:tc>
          <w:tcPr>
            <w:tcW w:w="676" w:type="dxa"/>
            <w:vAlign w:val="center"/>
          </w:tcPr>
          <w:p w:rsidR="00AF5847" w:rsidRDefault="00AF5847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07" w:type="dxa"/>
            <w:vAlign w:val="center"/>
          </w:tcPr>
          <w:p w:rsidR="00AF5847" w:rsidRPr="00597AB3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  <w:r w:rsidRPr="00597AB3">
              <w:rPr>
                <w:rFonts w:ascii="Times New Roman" w:hAnsi="Times New Roman" w:cs="Times New Roman"/>
                <w:sz w:val="24"/>
              </w:rPr>
              <w:t xml:space="preserve"> Реализация в играх и в контрольных испытаниях (тестах) умений, приобретенных в тренировочных занятиях.</w:t>
            </w:r>
          </w:p>
          <w:p w:rsidR="00AF5847" w:rsidRPr="00364BD7" w:rsidRDefault="00AF5847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7AB3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AF5847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AF5847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F5847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  <w:vAlign w:val="center"/>
          </w:tcPr>
          <w:p w:rsidR="00AF5847" w:rsidRDefault="00AF5847" w:rsidP="007F388B">
            <w:pPr>
              <w:jc w:val="center"/>
            </w:pPr>
            <w:r w:rsidRPr="00623B0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FE2" w:rsidRPr="009A3264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3264">
              <w:rPr>
                <w:rFonts w:ascii="Times New Roman" w:hAnsi="Times New Roman" w:cs="Times New Roman"/>
                <w:sz w:val="24"/>
              </w:rPr>
              <w:t xml:space="preserve">Реализация в играх и в контрольных испытаниях (тестах) умений, приобретенных в тренировочных занятиях. </w:t>
            </w:r>
            <w:r w:rsidRPr="008C27CA">
              <w:rPr>
                <w:rFonts w:ascii="Times New Roman" w:hAnsi="Times New Roman" w:cs="Times New Roman"/>
                <w:sz w:val="24"/>
              </w:rPr>
              <w:t>Соревнования со скакалками.</w:t>
            </w:r>
            <w:r>
              <w:t xml:space="preserve"> </w:t>
            </w:r>
            <w:r w:rsidRPr="008C27CA">
              <w:rPr>
                <w:rFonts w:ascii="Times New Roman" w:hAnsi="Times New Roman" w:cs="Times New Roman"/>
                <w:sz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3264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623B0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07" w:type="dxa"/>
            <w:vAlign w:val="center"/>
          </w:tcPr>
          <w:p w:rsidR="00A16FE2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FE2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6691">
              <w:rPr>
                <w:rFonts w:ascii="Times New Roman" w:hAnsi="Times New Roman" w:cs="Times New Roman"/>
                <w:sz w:val="24"/>
              </w:rPr>
              <w:t>Реализация в играх и в контрольных испытаниях (тестах) умений, приобретенных в тренировочных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691">
              <w:rPr>
                <w:rFonts w:ascii="Times New Roman" w:hAnsi="Times New Roman" w:cs="Times New Roman"/>
                <w:sz w:val="24"/>
              </w:rPr>
              <w:lastRenderedPageBreak/>
              <w:t>занятиях.</w:t>
            </w:r>
          </w:p>
          <w:p w:rsidR="00A16FE2" w:rsidRPr="00CE6691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7CA">
              <w:rPr>
                <w:rFonts w:ascii="Times New Roman" w:hAnsi="Times New Roman" w:cs="Times New Roman"/>
                <w:sz w:val="24"/>
              </w:rPr>
              <w:t>Упражнения с мячом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27CA">
              <w:rPr>
                <w:rFonts w:ascii="Times New Roman" w:hAnsi="Times New Roman" w:cs="Times New Roman"/>
                <w:sz w:val="24"/>
              </w:rPr>
              <w:t>Контрольные испытания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27CA">
              <w:rPr>
                <w:rFonts w:ascii="Times New Roman" w:hAnsi="Times New Roman" w:cs="Times New Roman"/>
                <w:sz w:val="24"/>
              </w:rPr>
              <w:t>Контрольная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6691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623B0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207" w:type="dxa"/>
            <w:vAlign w:val="center"/>
          </w:tcPr>
          <w:p w:rsidR="00A16FE2" w:rsidRPr="00CB7249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 w:rsidRPr="00CB7249">
              <w:rPr>
                <w:rFonts w:ascii="Times New Roman" w:hAnsi="Times New Roman" w:cs="Times New Roman"/>
                <w:sz w:val="24"/>
              </w:rPr>
              <w:t xml:space="preserve"> Реализация в играх умений, приобретенных в тренировочных занятиях.</w:t>
            </w:r>
          </w:p>
          <w:p w:rsidR="00A16FE2" w:rsidRPr="00A83F3C" w:rsidRDefault="00A16FE2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49">
              <w:rPr>
                <w:rFonts w:ascii="Times New Roman" w:hAnsi="Times New Roman" w:cs="Times New Roman"/>
                <w:sz w:val="24"/>
              </w:rPr>
              <w:t>Победа в соревнованиях.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ромежуточный контроль</w:t>
            </w:r>
          </w:p>
        </w:tc>
      </w:tr>
      <w:tr w:rsidR="00114ADA" w:rsidTr="007F388B">
        <w:trPr>
          <w:trHeight w:val="368"/>
        </w:trPr>
        <w:tc>
          <w:tcPr>
            <w:tcW w:w="4883" w:type="dxa"/>
            <w:gridSpan w:val="2"/>
            <w:vAlign w:val="center"/>
          </w:tcPr>
          <w:p w:rsidR="00114ADA" w:rsidRDefault="00114ADA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2424" w:type="dxa"/>
            <w:vAlign w:val="center"/>
          </w:tcPr>
          <w:p w:rsidR="00114ADA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0" w:type="dxa"/>
            <w:vAlign w:val="center"/>
          </w:tcPr>
          <w:p w:rsidR="00114ADA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vAlign w:val="center"/>
          </w:tcPr>
          <w:p w:rsidR="00114ADA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705" w:type="dxa"/>
            <w:vAlign w:val="center"/>
          </w:tcPr>
          <w:p w:rsidR="00114ADA" w:rsidRDefault="00114ADA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ADA" w:rsidTr="007F388B">
        <w:tc>
          <w:tcPr>
            <w:tcW w:w="14882" w:type="dxa"/>
            <w:gridSpan w:val="6"/>
            <w:vAlign w:val="center"/>
          </w:tcPr>
          <w:p w:rsidR="00114ADA" w:rsidRDefault="00114ADA" w:rsidP="007F38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Поурочные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года </w:t>
            </w:r>
            <w:r w:rsidRPr="00CA5CF2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</w:p>
        </w:tc>
      </w:tr>
      <w:tr w:rsidR="007F388B" w:rsidTr="007F388B">
        <w:tc>
          <w:tcPr>
            <w:tcW w:w="676" w:type="dxa"/>
            <w:vAlign w:val="center"/>
          </w:tcPr>
          <w:p w:rsidR="007F388B" w:rsidRDefault="00967F74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07" w:type="dxa"/>
            <w:vAlign w:val="center"/>
          </w:tcPr>
          <w:p w:rsidR="007F388B" w:rsidRPr="002E6E8B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72250">
              <w:rPr>
                <w:rFonts w:ascii="Times New Roman" w:hAnsi="Times New Roman" w:cs="Times New Roman"/>
                <w:sz w:val="24"/>
              </w:rPr>
              <w:t>Обучение технике остановки катящегося мяча подошвой</w:t>
            </w:r>
          </w:p>
        </w:tc>
        <w:tc>
          <w:tcPr>
            <w:tcW w:w="2424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7F388B" w:rsidRDefault="007F388B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E6E8B">
              <w:rPr>
                <w:rFonts w:ascii="Times New Roman" w:hAnsi="Times New Roman" w:cs="Times New Roman"/>
                <w:sz w:val="24"/>
              </w:rPr>
              <w:t>Обучение технике остановки катящегося мяча внутренней стороной стопы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C271E">
              <w:rPr>
                <w:rFonts w:ascii="Times New Roman" w:hAnsi="Times New Roman" w:cs="Times New Roman"/>
                <w:sz w:val="24"/>
              </w:rPr>
              <w:t>бучение технике остановки опускающегося мяча подошвой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5B43">
              <w:rPr>
                <w:rFonts w:ascii="Times New Roman" w:hAnsi="Times New Roman" w:cs="Times New Roman"/>
                <w:sz w:val="24"/>
              </w:rPr>
              <w:t>Обучение технике остановки летящего мяча серединой подъема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72A7F">
              <w:rPr>
                <w:rFonts w:ascii="Times New Roman" w:hAnsi="Times New Roman" w:cs="Times New Roman"/>
                <w:sz w:val="24"/>
              </w:rPr>
              <w:t>Обучение технике остановки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72A7F">
              <w:rPr>
                <w:rFonts w:ascii="Times New Roman" w:hAnsi="Times New Roman" w:cs="Times New Roman"/>
                <w:sz w:val="24"/>
              </w:rPr>
              <w:t>опускающегося мяча внутренней стороной стопы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6171">
              <w:rPr>
                <w:rFonts w:ascii="Times New Roman" w:hAnsi="Times New Roman" w:cs="Times New Roman"/>
                <w:sz w:val="24"/>
              </w:rPr>
              <w:t>Обучение технике остановки мяча грудью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417E33">
              <w:rPr>
                <w:rFonts w:ascii="Times New Roman" w:hAnsi="Times New Roman" w:cs="Times New Roman"/>
                <w:sz w:val="24"/>
              </w:rPr>
              <w:t>бучение технике остановки мяча бедром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A16FE2" w:rsidTr="007F388B">
        <w:trPr>
          <w:trHeight w:val="520"/>
        </w:trPr>
        <w:tc>
          <w:tcPr>
            <w:tcW w:w="676" w:type="dxa"/>
            <w:vAlign w:val="center"/>
          </w:tcPr>
          <w:p w:rsidR="00A16FE2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07" w:type="dxa"/>
            <w:vAlign w:val="center"/>
          </w:tcPr>
          <w:p w:rsidR="00A16FE2" w:rsidRPr="008C27CA" w:rsidRDefault="00A16FE2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917843">
              <w:rPr>
                <w:rFonts w:ascii="Times New Roman" w:hAnsi="Times New Roman" w:cs="Times New Roman"/>
                <w:sz w:val="24"/>
              </w:rPr>
              <w:t>бучение технике остановки мяча головой</w:t>
            </w:r>
          </w:p>
        </w:tc>
        <w:tc>
          <w:tcPr>
            <w:tcW w:w="2424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A16FE2" w:rsidRDefault="00A16FE2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A16FE2" w:rsidRDefault="00A16FE2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7F388B" w:rsidTr="007F388B">
        <w:tc>
          <w:tcPr>
            <w:tcW w:w="676" w:type="dxa"/>
            <w:vAlign w:val="center"/>
          </w:tcPr>
          <w:p w:rsidR="007F388B" w:rsidRDefault="00967F74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07" w:type="dxa"/>
            <w:vAlign w:val="center"/>
          </w:tcPr>
          <w:p w:rsidR="007F388B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Pr="00BD07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передачи мяча в малых группах (из 2-х –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4-х </w:t>
            </w:r>
            <w:r w:rsidRPr="00BD0700">
              <w:rPr>
                <w:rFonts w:ascii="Times New Roman" w:hAnsi="Times New Roman" w:cs="Times New Roman"/>
                <w:sz w:val="24"/>
                <w:szCs w:val="24"/>
              </w:rPr>
              <w:t>игроков).</w:t>
            </w:r>
          </w:p>
        </w:tc>
        <w:tc>
          <w:tcPr>
            <w:tcW w:w="2424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  <w:vAlign w:val="center"/>
          </w:tcPr>
          <w:p w:rsidR="007F388B" w:rsidRDefault="007F388B" w:rsidP="007F388B">
            <w:pPr>
              <w:jc w:val="center"/>
            </w:pPr>
            <w:r w:rsidRPr="007D21BF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114ADA" w:rsidTr="007F388B">
        <w:tc>
          <w:tcPr>
            <w:tcW w:w="676" w:type="dxa"/>
            <w:vAlign w:val="center"/>
          </w:tcPr>
          <w:p w:rsidR="00114ADA" w:rsidRDefault="00967F74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4207" w:type="dxa"/>
            <w:vAlign w:val="center"/>
          </w:tcPr>
          <w:p w:rsidR="00114ADA" w:rsidRPr="008C27CA" w:rsidRDefault="00F31193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0258D">
              <w:rPr>
                <w:rFonts w:ascii="Times New Roman" w:hAnsi="Times New Roman" w:cs="Times New Roman"/>
                <w:sz w:val="24"/>
              </w:rPr>
              <w:t>Обучение технике финта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0258D">
              <w:rPr>
                <w:rFonts w:ascii="Times New Roman" w:hAnsi="Times New Roman" w:cs="Times New Roman"/>
                <w:sz w:val="24"/>
              </w:rPr>
              <w:t>«Переступания через мяч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24" w:type="dxa"/>
            <w:vAlign w:val="center"/>
          </w:tcPr>
          <w:p w:rsidR="00114ADA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vAlign w:val="center"/>
          </w:tcPr>
          <w:p w:rsidR="00114ADA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114ADA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  <w:vAlign w:val="center"/>
          </w:tcPr>
          <w:p w:rsidR="00114ADA" w:rsidRDefault="007F388B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F65">
              <w:rPr>
                <w:rFonts w:ascii="Times New Roman" w:hAnsi="Times New Roman" w:cs="Times New Roman"/>
                <w:sz w:val="24"/>
              </w:rPr>
              <w:t>Текущий контроль</w:t>
            </w:r>
          </w:p>
        </w:tc>
      </w:tr>
      <w:tr w:rsidR="007F388B" w:rsidTr="007F388B">
        <w:tc>
          <w:tcPr>
            <w:tcW w:w="676" w:type="dxa"/>
            <w:vAlign w:val="center"/>
          </w:tcPr>
          <w:p w:rsidR="007F388B" w:rsidRDefault="00967F74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07" w:type="dxa"/>
            <w:vAlign w:val="center"/>
          </w:tcPr>
          <w:p w:rsidR="007F388B" w:rsidRPr="00597AB3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подготовка.</w:t>
            </w:r>
            <w:r w:rsidRPr="00597AB3">
              <w:rPr>
                <w:rFonts w:ascii="Times New Roman" w:hAnsi="Times New Roman" w:cs="Times New Roman"/>
                <w:sz w:val="24"/>
              </w:rPr>
              <w:t xml:space="preserve"> Реализация в играх и в контрольных испытаниях (тестах) умений, приобретенных в тренировочных занятиях.</w:t>
            </w:r>
          </w:p>
          <w:p w:rsidR="007F388B" w:rsidRPr="00364BD7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7AB3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7F388B" w:rsidRDefault="007F388B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  <w:vAlign w:val="center"/>
          </w:tcPr>
          <w:p w:rsidR="007F388B" w:rsidRDefault="007F388B" w:rsidP="007F388B">
            <w:pPr>
              <w:jc w:val="center"/>
            </w:pPr>
            <w:r w:rsidRPr="00556AD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7F388B" w:rsidTr="007F388B">
        <w:tc>
          <w:tcPr>
            <w:tcW w:w="676" w:type="dxa"/>
            <w:vAlign w:val="center"/>
          </w:tcPr>
          <w:p w:rsidR="007F388B" w:rsidRDefault="00967F74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07" w:type="dxa"/>
            <w:vAlign w:val="center"/>
          </w:tcPr>
          <w:p w:rsidR="007F388B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88B" w:rsidRPr="009A3264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3264">
              <w:rPr>
                <w:rFonts w:ascii="Times New Roman" w:hAnsi="Times New Roman" w:cs="Times New Roman"/>
                <w:sz w:val="24"/>
              </w:rPr>
              <w:t xml:space="preserve">Реализация в играх и в контрольных испытаниях (тестах) умений, приобретенных в тренировочных занятиях. </w:t>
            </w:r>
            <w:r w:rsidRPr="008C27CA">
              <w:rPr>
                <w:rFonts w:ascii="Times New Roman" w:hAnsi="Times New Roman" w:cs="Times New Roman"/>
                <w:sz w:val="24"/>
              </w:rPr>
              <w:t>Соревнования со скакалками.</w:t>
            </w:r>
            <w:r>
              <w:t xml:space="preserve"> </w:t>
            </w:r>
            <w:r w:rsidRPr="008C27CA">
              <w:rPr>
                <w:rFonts w:ascii="Times New Roman" w:hAnsi="Times New Roman" w:cs="Times New Roman"/>
                <w:sz w:val="24"/>
              </w:rPr>
              <w:t>Учебная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F388B" w:rsidRPr="008C27CA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3264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  <w:vAlign w:val="center"/>
          </w:tcPr>
          <w:p w:rsidR="007F388B" w:rsidRDefault="007F388B" w:rsidP="007F388B">
            <w:pPr>
              <w:jc w:val="center"/>
            </w:pPr>
            <w:r w:rsidRPr="00556AD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7F388B" w:rsidTr="007F388B">
        <w:tc>
          <w:tcPr>
            <w:tcW w:w="676" w:type="dxa"/>
            <w:vAlign w:val="center"/>
          </w:tcPr>
          <w:p w:rsidR="007F388B" w:rsidRDefault="00967F74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07" w:type="dxa"/>
            <w:vAlign w:val="center"/>
          </w:tcPr>
          <w:p w:rsidR="007F388B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88B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6691">
              <w:rPr>
                <w:rFonts w:ascii="Times New Roman" w:hAnsi="Times New Roman" w:cs="Times New Roman"/>
                <w:sz w:val="24"/>
              </w:rPr>
              <w:t>Реализация в играх и в контрольных испытаниях (тестах) умений, приобретенных в тренировочных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E6691">
              <w:rPr>
                <w:rFonts w:ascii="Times New Roman" w:hAnsi="Times New Roman" w:cs="Times New Roman"/>
                <w:sz w:val="24"/>
              </w:rPr>
              <w:t>занятиях.</w:t>
            </w:r>
          </w:p>
          <w:p w:rsidR="007F388B" w:rsidRPr="00CE6691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7CA">
              <w:rPr>
                <w:rFonts w:ascii="Times New Roman" w:hAnsi="Times New Roman" w:cs="Times New Roman"/>
                <w:sz w:val="24"/>
              </w:rPr>
              <w:t>Упражнения с мячом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27CA">
              <w:rPr>
                <w:rFonts w:ascii="Times New Roman" w:hAnsi="Times New Roman" w:cs="Times New Roman"/>
                <w:sz w:val="24"/>
              </w:rPr>
              <w:t>Контрольные испытания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27CA">
              <w:rPr>
                <w:rFonts w:ascii="Times New Roman" w:hAnsi="Times New Roman" w:cs="Times New Roman"/>
                <w:sz w:val="24"/>
              </w:rPr>
              <w:t>Контрольная игра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F388B" w:rsidRPr="008C27CA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E6691">
              <w:rPr>
                <w:rFonts w:ascii="Times New Roman" w:hAnsi="Times New Roman" w:cs="Times New Roman"/>
                <w:sz w:val="24"/>
              </w:rPr>
              <w:t>Развитие стремления быть лучшим в заданиях тренера.</w:t>
            </w:r>
          </w:p>
        </w:tc>
        <w:tc>
          <w:tcPr>
            <w:tcW w:w="2424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vAlign w:val="center"/>
          </w:tcPr>
          <w:p w:rsidR="007F388B" w:rsidRDefault="007F388B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  <w:vAlign w:val="center"/>
          </w:tcPr>
          <w:p w:rsidR="007F388B" w:rsidRDefault="007F388B" w:rsidP="007F388B">
            <w:pPr>
              <w:jc w:val="center"/>
            </w:pPr>
            <w:r w:rsidRPr="00556AD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7F388B" w:rsidTr="007F388B">
        <w:tc>
          <w:tcPr>
            <w:tcW w:w="676" w:type="dxa"/>
            <w:vAlign w:val="center"/>
          </w:tcPr>
          <w:p w:rsidR="007F388B" w:rsidRDefault="00967F74" w:rsidP="00967F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07" w:type="dxa"/>
            <w:vAlign w:val="center"/>
          </w:tcPr>
          <w:p w:rsidR="007F388B" w:rsidRPr="00CB7249" w:rsidRDefault="007F388B" w:rsidP="007F388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3F3C">
              <w:rPr>
                <w:rFonts w:ascii="Times New Roman" w:hAnsi="Times New Roman" w:cs="Times New Roman"/>
                <w:sz w:val="24"/>
                <w:szCs w:val="24"/>
              </w:rPr>
              <w:t>Учебные и тренировочные игры</w:t>
            </w:r>
            <w:r w:rsidRPr="00CB7249">
              <w:rPr>
                <w:rFonts w:ascii="Times New Roman" w:hAnsi="Times New Roman" w:cs="Times New Roman"/>
                <w:sz w:val="24"/>
              </w:rPr>
              <w:t xml:space="preserve"> Реализация в играх умений, приобретенных в тренировочных занятиях.</w:t>
            </w:r>
          </w:p>
          <w:p w:rsidR="007F388B" w:rsidRPr="00A83F3C" w:rsidRDefault="007F388B" w:rsidP="007F3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49">
              <w:rPr>
                <w:rFonts w:ascii="Times New Roman" w:hAnsi="Times New Roman" w:cs="Times New Roman"/>
                <w:sz w:val="24"/>
              </w:rPr>
              <w:t>Победа в соревнованиях.</w:t>
            </w:r>
          </w:p>
        </w:tc>
        <w:tc>
          <w:tcPr>
            <w:tcW w:w="2424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0" w:type="dxa"/>
            <w:vAlign w:val="center"/>
          </w:tcPr>
          <w:p w:rsidR="007F388B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  <w:vAlign w:val="center"/>
          </w:tcPr>
          <w:p w:rsidR="007F388B" w:rsidRDefault="007F388B" w:rsidP="007F388B">
            <w:pPr>
              <w:jc w:val="center"/>
            </w:pPr>
            <w:r w:rsidRPr="00556AD2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</w:tr>
      <w:tr w:rsidR="00F31193" w:rsidTr="007F388B">
        <w:trPr>
          <w:trHeight w:val="368"/>
        </w:trPr>
        <w:tc>
          <w:tcPr>
            <w:tcW w:w="4883" w:type="dxa"/>
            <w:gridSpan w:val="2"/>
            <w:vAlign w:val="center"/>
          </w:tcPr>
          <w:p w:rsidR="00F31193" w:rsidRDefault="00F31193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2424" w:type="dxa"/>
            <w:vAlign w:val="center"/>
          </w:tcPr>
          <w:p w:rsidR="00F31193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0" w:type="dxa"/>
            <w:vAlign w:val="center"/>
          </w:tcPr>
          <w:p w:rsidR="00F31193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0" w:type="dxa"/>
            <w:vAlign w:val="center"/>
          </w:tcPr>
          <w:p w:rsidR="00F31193" w:rsidRDefault="00A16FE2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705" w:type="dxa"/>
            <w:vAlign w:val="center"/>
          </w:tcPr>
          <w:p w:rsidR="00F31193" w:rsidRDefault="00F31193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80" w:rsidTr="007F388B">
        <w:tc>
          <w:tcPr>
            <w:tcW w:w="4883" w:type="dxa"/>
            <w:gridSpan w:val="2"/>
            <w:vAlign w:val="center"/>
          </w:tcPr>
          <w:p w:rsidR="00445F80" w:rsidRDefault="00445F8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часов</w:t>
            </w:r>
          </w:p>
        </w:tc>
        <w:tc>
          <w:tcPr>
            <w:tcW w:w="2424" w:type="dxa"/>
            <w:vAlign w:val="center"/>
          </w:tcPr>
          <w:p w:rsidR="00445F80" w:rsidRDefault="009E39DA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30" w:type="dxa"/>
            <w:vAlign w:val="center"/>
          </w:tcPr>
          <w:p w:rsidR="00445F80" w:rsidRDefault="009E39DA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0" w:type="dxa"/>
            <w:vAlign w:val="center"/>
          </w:tcPr>
          <w:p w:rsidR="00445F80" w:rsidRDefault="009E39DA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705" w:type="dxa"/>
            <w:vAlign w:val="center"/>
          </w:tcPr>
          <w:p w:rsidR="00445F80" w:rsidRDefault="00445F8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80" w:rsidTr="007F388B">
        <w:tc>
          <w:tcPr>
            <w:tcW w:w="4883" w:type="dxa"/>
            <w:gridSpan w:val="2"/>
            <w:vAlign w:val="center"/>
          </w:tcPr>
          <w:p w:rsidR="00445F80" w:rsidRPr="008C27CA" w:rsidRDefault="00445F8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C59A3">
              <w:rPr>
                <w:rFonts w:ascii="Times New Roman" w:hAnsi="Times New Roman" w:cs="Times New Roman"/>
                <w:sz w:val="28"/>
                <w:szCs w:val="28"/>
              </w:rPr>
              <w:t>Всего часов за весь период</w:t>
            </w:r>
          </w:p>
        </w:tc>
        <w:tc>
          <w:tcPr>
            <w:tcW w:w="2424" w:type="dxa"/>
            <w:vAlign w:val="center"/>
          </w:tcPr>
          <w:p w:rsidR="00445F80" w:rsidRDefault="009E39DA" w:rsidP="006874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74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0" w:type="dxa"/>
            <w:vAlign w:val="center"/>
          </w:tcPr>
          <w:p w:rsidR="00445F80" w:rsidRDefault="00445F8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445F80" w:rsidRDefault="00445F8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Align w:val="center"/>
          </w:tcPr>
          <w:p w:rsidR="00445F80" w:rsidRDefault="00445F80" w:rsidP="007F38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9A3" w:rsidRDefault="003C59A3" w:rsidP="003C59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88B" w:rsidRDefault="007F388B" w:rsidP="003C5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8B" w:rsidRDefault="007F388B" w:rsidP="003C5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8B" w:rsidRDefault="007F388B" w:rsidP="003C5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9A3" w:rsidRPr="003C59A3" w:rsidRDefault="003C59A3" w:rsidP="003C59A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A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C59A3" w:rsidRPr="003C59A3" w:rsidRDefault="003C59A3" w:rsidP="003C59A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9A3" w:rsidRPr="003C59A3" w:rsidRDefault="003C59A3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A3">
        <w:rPr>
          <w:rFonts w:ascii="Times New Roman" w:hAnsi="Times New Roman" w:cs="Times New Roman"/>
          <w:sz w:val="28"/>
          <w:szCs w:val="28"/>
        </w:rPr>
        <w:t>Авторы убеждены,</w:t>
      </w:r>
      <w:r>
        <w:rPr>
          <w:rFonts w:ascii="Times New Roman" w:hAnsi="Times New Roman" w:cs="Times New Roman"/>
          <w:sz w:val="28"/>
          <w:szCs w:val="28"/>
        </w:rPr>
        <w:t xml:space="preserve"> что применение поурочных трени</w:t>
      </w:r>
      <w:r w:rsidRPr="003C59A3">
        <w:rPr>
          <w:rFonts w:ascii="Times New Roman" w:hAnsi="Times New Roman" w:cs="Times New Roman"/>
          <w:sz w:val="28"/>
          <w:szCs w:val="28"/>
        </w:rPr>
        <w:t xml:space="preserve">ровочных программ полезно для всех тренеров. В первую </w:t>
      </w:r>
    </w:p>
    <w:p w:rsidR="002658A5" w:rsidRDefault="003C59A3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2658A5" w:rsidSect="00801CB5">
          <w:pgSz w:w="16838" w:h="11906" w:orient="landscape"/>
          <w:pgMar w:top="1701" w:right="1276" w:bottom="851" w:left="1134" w:header="709" w:footer="709" w:gutter="0"/>
          <w:cols w:space="708"/>
          <w:docGrid w:linePitch="360"/>
        </w:sectPr>
      </w:pPr>
      <w:r w:rsidRPr="003C59A3">
        <w:rPr>
          <w:rFonts w:ascii="Times New Roman" w:hAnsi="Times New Roman" w:cs="Times New Roman"/>
          <w:sz w:val="28"/>
          <w:szCs w:val="28"/>
        </w:rPr>
        <w:t xml:space="preserve">очередь потому, что в </w:t>
      </w:r>
      <w:r>
        <w:rPr>
          <w:rFonts w:ascii="Times New Roman" w:hAnsi="Times New Roman" w:cs="Times New Roman"/>
          <w:sz w:val="28"/>
          <w:szCs w:val="28"/>
        </w:rPr>
        <w:t>этих программах содержится учеб</w:t>
      </w:r>
      <w:r w:rsidRPr="003C59A3">
        <w:rPr>
          <w:rFonts w:ascii="Times New Roman" w:hAnsi="Times New Roman" w:cs="Times New Roman"/>
          <w:sz w:val="28"/>
          <w:szCs w:val="28"/>
        </w:rPr>
        <w:t>ный материал, проверенный на футбольных полях многими поколениями тренеров</w:t>
      </w:r>
      <w:r>
        <w:rPr>
          <w:rFonts w:ascii="Times New Roman" w:hAnsi="Times New Roman" w:cs="Times New Roman"/>
          <w:sz w:val="28"/>
          <w:szCs w:val="28"/>
        </w:rPr>
        <w:t>. Это именно базовый учебный ма</w:t>
      </w:r>
      <w:r w:rsidRPr="003C59A3">
        <w:rPr>
          <w:rFonts w:ascii="Times New Roman" w:hAnsi="Times New Roman" w:cs="Times New Roman"/>
          <w:sz w:val="28"/>
          <w:szCs w:val="28"/>
        </w:rPr>
        <w:t>териал, потому что он включает в себя краткое изложение принципов и методов обучения, а также упражнения, при выполнении которых юные футболисты учатся технике футбола. Представлена такж</w:t>
      </w:r>
      <w:r>
        <w:rPr>
          <w:rFonts w:ascii="Times New Roman" w:hAnsi="Times New Roman" w:cs="Times New Roman"/>
          <w:sz w:val="28"/>
          <w:szCs w:val="28"/>
        </w:rPr>
        <w:t>е методически целесообразная по</w:t>
      </w:r>
      <w:r w:rsidRPr="003C59A3">
        <w:rPr>
          <w:rFonts w:ascii="Times New Roman" w:hAnsi="Times New Roman" w:cs="Times New Roman"/>
          <w:sz w:val="28"/>
          <w:szCs w:val="28"/>
        </w:rPr>
        <w:t>следовательность обучения техническим приемам.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3">
        <w:rPr>
          <w:rFonts w:ascii="Times New Roman" w:hAnsi="Times New Roman" w:cs="Times New Roman"/>
          <w:sz w:val="28"/>
          <w:szCs w:val="28"/>
        </w:rPr>
        <w:t>На долю тренера остается творческое применение этих упражнений в занятиях,</w:t>
      </w:r>
      <w:r>
        <w:rPr>
          <w:rFonts w:ascii="Times New Roman" w:hAnsi="Times New Roman" w:cs="Times New Roman"/>
          <w:sz w:val="28"/>
          <w:szCs w:val="28"/>
        </w:rPr>
        <w:t xml:space="preserve"> внесение индивидуальных коррек</w:t>
      </w:r>
      <w:r w:rsidRPr="003C59A3">
        <w:rPr>
          <w:rFonts w:ascii="Times New Roman" w:hAnsi="Times New Roman" w:cs="Times New Roman"/>
          <w:sz w:val="28"/>
          <w:szCs w:val="28"/>
        </w:rPr>
        <w:t>ций в программы недельных циклов, выбор оптимальных нагрузок, применение тесто</w:t>
      </w:r>
      <w:r>
        <w:rPr>
          <w:rFonts w:ascii="Times New Roman" w:hAnsi="Times New Roman" w:cs="Times New Roman"/>
          <w:sz w:val="28"/>
          <w:szCs w:val="28"/>
        </w:rPr>
        <w:t>в, которые тренер считает доста</w:t>
      </w:r>
      <w:r w:rsidRPr="003C59A3">
        <w:rPr>
          <w:rFonts w:ascii="Times New Roman" w:hAnsi="Times New Roman" w:cs="Times New Roman"/>
          <w:sz w:val="28"/>
          <w:szCs w:val="28"/>
        </w:rPr>
        <w:t>точно надежными и информативными,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A3">
        <w:rPr>
          <w:rFonts w:ascii="Times New Roman" w:hAnsi="Times New Roman" w:cs="Times New Roman"/>
          <w:sz w:val="28"/>
          <w:szCs w:val="28"/>
        </w:rPr>
        <w:t>Было бы чрезвычайно полезным, если бы предложенные в этом руководстве конспекты и упражнения явились основой для картотеки упражнени</w:t>
      </w:r>
      <w:r>
        <w:rPr>
          <w:rFonts w:ascii="Times New Roman" w:hAnsi="Times New Roman" w:cs="Times New Roman"/>
          <w:sz w:val="28"/>
          <w:szCs w:val="28"/>
        </w:rPr>
        <w:t>й и картотеки тренировок. Подоб</w:t>
      </w:r>
      <w:r w:rsidRPr="003C59A3">
        <w:rPr>
          <w:rFonts w:ascii="Times New Roman" w:hAnsi="Times New Roman" w:cs="Times New Roman"/>
          <w:sz w:val="28"/>
          <w:szCs w:val="28"/>
        </w:rPr>
        <w:t>ные тренировочные документы составляли все успешные тренеры.</w:t>
      </w:r>
    </w:p>
    <w:p w:rsidR="002658A5" w:rsidRPr="00DE4A02" w:rsidRDefault="002658A5" w:rsidP="002658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0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2658A5" w:rsidRDefault="002658A5" w:rsidP="002658A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658A5" w:rsidRDefault="002658A5" w:rsidP="002658A5">
      <w:pPr>
        <w:pStyle w:val="a3"/>
        <w:tabs>
          <w:tab w:val="left" w:pos="430"/>
          <w:tab w:val="center" w:pos="72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58A5">
        <w:rPr>
          <w:rFonts w:ascii="Times New Roman" w:hAnsi="Times New Roman" w:cs="Times New Roman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1CB5" w:rsidRDefault="002658A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58A5">
        <w:rPr>
          <w:rFonts w:ascii="Times New Roman" w:hAnsi="Times New Roman" w:cs="Times New Roman"/>
          <w:sz w:val="28"/>
          <w:szCs w:val="28"/>
        </w:rPr>
        <w:t>роявление осознанного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занятиям физической культуры и спорта, в частности вида спорта футбол.</w:t>
      </w:r>
    </w:p>
    <w:p w:rsidR="00B17FDD" w:rsidRDefault="00B17FDD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CA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станут частью большого коллектива, поэтому развиваются коммуникативные навыки, работа в команде, сплоченность, дружественность.</w:t>
      </w:r>
    </w:p>
    <w:p w:rsidR="00B17FDD" w:rsidRDefault="00B17FDD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Разовьется стрессоустойчивость, ответственность, стабильность.</w:t>
      </w:r>
    </w:p>
    <w:p w:rsidR="00B17FDD" w:rsidRDefault="00B17FDD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FDD" w:rsidRDefault="00B17FDD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F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17FDD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7FDD" w:rsidRDefault="00B17FDD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CA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научаться основам игры в футбол</w:t>
      </w:r>
    </w:p>
    <w:p w:rsidR="00B17FDD" w:rsidRDefault="00B17FDD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A25">
        <w:rPr>
          <w:rFonts w:ascii="Times New Roman" w:hAnsi="Times New Roman" w:cs="Times New Roman"/>
          <w:sz w:val="28"/>
          <w:szCs w:val="28"/>
        </w:rPr>
        <w:t>Двигательные действия во время тренировок укрепят здоровье каждого ребенка</w:t>
      </w:r>
    </w:p>
    <w:p w:rsidR="009E2A2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Произойдет гармоничное развитие ребенка</w:t>
      </w:r>
    </w:p>
    <w:p w:rsidR="009E2A2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CA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будут завоевывать призовые места на соревнованиях</w:t>
      </w:r>
    </w:p>
    <w:p w:rsidR="009E2A2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A2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2A25">
        <w:rPr>
          <w:rFonts w:ascii="Times New Roman" w:hAnsi="Times New Roman" w:cs="Times New Roman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A2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3CA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освоили базовые приемы владения мячом</w:t>
      </w:r>
    </w:p>
    <w:p w:rsidR="009E2A2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показатели выросли на 50%</w:t>
      </w:r>
    </w:p>
    <w:p w:rsidR="009E2A25" w:rsidRPr="00801CB5" w:rsidRDefault="009E2A25" w:rsidP="002658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Технические приемы станут </w:t>
      </w:r>
      <w:r w:rsidR="00574C31">
        <w:rPr>
          <w:rFonts w:ascii="Times New Roman" w:hAnsi="Times New Roman" w:cs="Times New Roman"/>
          <w:sz w:val="28"/>
          <w:szCs w:val="28"/>
        </w:rPr>
        <w:t xml:space="preserve">более эстетически выглядеть во время игры в футбол </w:t>
      </w:r>
    </w:p>
    <w:p w:rsidR="00801CB5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9A3" w:rsidRPr="006B4330" w:rsidRDefault="003C59A3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4C31" w:rsidRDefault="00574C31" w:rsidP="00574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4C31" w:rsidRPr="00F71DAC" w:rsidRDefault="00574C31" w:rsidP="00574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AC">
        <w:rPr>
          <w:rFonts w:ascii="Times New Roman" w:hAnsi="Times New Roman" w:cs="Times New Roman"/>
          <w:b/>
          <w:sz w:val="28"/>
          <w:szCs w:val="28"/>
        </w:rPr>
        <w:lastRenderedPageBreak/>
        <w:t>Учебно – календарный график</w:t>
      </w:r>
    </w:p>
    <w:p w:rsidR="00574C31" w:rsidRDefault="00574C31" w:rsidP="00574C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19" w:type="dxa"/>
        <w:tblInd w:w="-1026" w:type="dxa"/>
        <w:tblLook w:val="04A0" w:firstRow="1" w:lastRow="0" w:firstColumn="1" w:lastColumn="0" w:noHBand="0" w:noVBand="1"/>
      </w:tblPr>
      <w:tblGrid>
        <w:gridCol w:w="713"/>
        <w:gridCol w:w="812"/>
        <w:gridCol w:w="1336"/>
        <w:gridCol w:w="1476"/>
        <w:gridCol w:w="810"/>
        <w:gridCol w:w="844"/>
        <w:gridCol w:w="844"/>
        <w:gridCol w:w="1047"/>
        <w:gridCol w:w="2937"/>
      </w:tblGrid>
      <w:tr w:rsidR="00F71DAC" w:rsidTr="003C59A3">
        <w:trPr>
          <w:cantSplit/>
          <w:trHeight w:val="2898"/>
        </w:trPr>
        <w:tc>
          <w:tcPr>
            <w:tcW w:w="713" w:type="dxa"/>
            <w:textDirection w:val="btLr"/>
            <w:vAlign w:val="center"/>
          </w:tcPr>
          <w:p w:rsidR="00574C31" w:rsidRP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12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336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476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810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44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844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047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2937" w:type="dxa"/>
            <w:textDirection w:val="btLr"/>
            <w:vAlign w:val="center"/>
          </w:tcPr>
          <w:p w:rsidR="00574C31" w:rsidRDefault="00574C31" w:rsidP="00574C3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6413CA" w:rsidTr="00FE7731">
        <w:trPr>
          <w:cantSplit/>
          <w:trHeight w:val="898"/>
        </w:trPr>
        <w:tc>
          <w:tcPr>
            <w:tcW w:w="713" w:type="dxa"/>
            <w:vAlign w:val="center"/>
          </w:tcPr>
          <w:p w:rsidR="006413CA" w:rsidRDefault="006413CA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  <w:vAlign w:val="center"/>
          </w:tcPr>
          <w:p w:rsidR="006413CA" w:rsidRDefault="006413CA" w:rsidP="00574C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</w:tc>
        <w:tc>
          <w:tcPr>
            <w:tcW w:w="1476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810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4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4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047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937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30.05.2023</w:t>
            </w:r>
          </w:p>
        </w:tc>
      </w:tr>
      <w:tr w:rsidR="006413CA" w:rsidTr="003C59A3">
        <w:trPr>
          <w:trHeight w:val="898"/>
        </w:trPr>
        <w:tc>
          <w:tcPr>
            <w:tcW w:w="713" w:type="dxa"/>
          </w:tcPr>
          <w:p w:rsidR="006413CA" w:rsidRDefault="006413CA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dxa"/>
          </w:tcPr>
          <w:p w:rsidR="006413CA" w:rsidRDefault="006413CA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  <w:tc>
          <w:tcPr>
            <w:tcW w:w="1476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31.05.2024</w:t>
            </w:r>
          </w:p>
        </w:tc>
        <w:tc>
          <w:tcPr>
            <w:tcW w:w="810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4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4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047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937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  <w:tr w:rsidR="006413CA" w:rsidTr="003C59A3">
        <w:trPr>
          <w:trHeight w:val="898"/>
        </w:trPr>
        <w:tc>
          <w:tcPr>
            <w:tcW w:w="713" w:type="dxa"/>
          </w:tcPr>
          <w:p w:rsidR="006413CA" w:rsidRDefault="006413CA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2" w:type="dxa"/>
          </w:tcPr>
          <w:p w:rsidR="006413CA" w:rsidRDefault="006413CA" w:rsidP="000B5C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1.09.2024</w:t>
            </w:r>
          </w:p>
        </w:tc>
        <w:tc>
          <w:tcPr>
            <w:tcW w:w="1476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810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4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44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047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</w:t>
            </w:r>
          </w:p>
        </w:tc>
        <w:tc>
          <w:tcPr>
            <w:tcW w:w="2937" w:type="dxa"/>
          </w:tcPr>
          <w:p w:rsidR="006413CA" w:rsidRDefault="006413CA" w:rsidP="00FE7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</w:tr>
    </w:tbl>
    <w:p w:rsidR="00801CB5" w:rsidRDefault="00801CB5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9A3" w:rsidRDefault="003C59A3" w:rsidP="007C38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F4" w:rsidRPr="007C38F4" w:rsidRDefault="007C38F4" w:rsidP="007C38F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F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7C38F4" w:rsidRPr="007C38F4" w:rsidRDefault="007C38F4" w:rsidP="003C47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38F4" w:rsidRPr="007C38F4" w:rsidRDefault="007C38F4" w:rsidP="003C59A3">
      <w:pPr>
        <w:pStyle w:val="a3"/>
        <w:numPr>
          <w:ilvl w:val="0"/>
          <w:numId w:val="2"/>
        </w:numPr>
        <w:spacing w:line="240" w:lineRule="auto"/>
        <w:ind w:hanging="720"/>
        <w:jc w:val="both"/>
        <w:rPr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в</w:t>
      </w:r>
      <w:r w:rsidRPr="007C38F4">
        <w:rPr>
          <w:rFonts w:ascii="Times New Roman" w:hAnsi="Times New Roman" w:cs="Times New Roman"/>
          <w:sz w:val="28"/>
        </w:rPr>
        <w:t>едения о помещении</w:t>
      </w:r>
      <w:r>
        <w:rPr>
          <w:rFonts w:ascii="Times New Roman" w:hAnsi="Times New Roman" w:cs="Times New Roman"/>
          <w:sz w:val="28"/>
        </w:rPr>
        <w:t xml:space="preserve"> – Спортивный зал в зимний период и холодные дни (</w:t>
      </w:r>
      <w:r w:rsidRPr="007C38F4">
        <w:rPr>
          <w:rFonts w:ascii="Times New Roman" w:hAnsi="Times New Roman" w:cs="Times New Roman"/>
          <w:sz w:val="28"/>
        </w:rPr>
        <w:t>Размер поля: 20 х 12 м</w:t>
      </w:r>
      <w:r w:rsidR="00BE7C8C">
        <w:rPr>
          <w:rFonts w:ascii="Times New Roman" w:hAnsi="Times New Roman" w:cs="Times New Roman"/>
          <w:sz w:val="28"/>
        </w:rPr>
        <w:t>,</w:t>
      </w:r>
      <w:r w:rsidRPr="007C38F4">
        <w:rPr>
          <w:sz w:val="28"/>
        </w:rPr>
        <w:t xml:space="preserve"> </w:t>
      </w:r>
      <w:r w:rsidR="00BE7C8C">
        <w:rPr>
          <w:rFonts w:ascii="Times New Roman" w:hAnsi="Times New Roman" w:cs="Times New Roman"/>
          <w:sz w:val="28"/>
        </w:rPr>
        <w:t>п</w:t>
      </w:r>
      <w:r w:rsidRPr="007C38F4">
        <w:rPr>
          <w:rFonts w:ascii="Times New Roman" w:hAnsi="Times New Roman" w:cs="Times New Roman"/>
          <w:sz w:val="28"/>
        </w:rPr>
        <w:t>окрытие: деревянный пол</w:t>
      </w:r>
      <w:r>
        <w:rPr>
          <w:rFonts w:ascii="Times New Roman" w:hAnsi="Times New Roman" w:cs="Times New Roman"/>
          <w:sz w:val="28"/>
        </w:rPr>
        <w:t>), в теплые дни – универсальная спортивная площадка с резиновым покрытием</w:t>
      </w:r>
      <w:r w:rsidR="00BE7C8C">
        <w:rPr>
          <w:rFonts w:ascii="Times New Roman" w:hAnsi="Times New Roman" w:cs="Times New Roman"/>
          <w:sz w:val="28"/>
        </w:rPr>
        <w:t xml:space="preserve"> (размер поля: 40 х 20 м)</w:t>
      </w:r>
    </w:p>
    <w:p w:rsidR="007C38F4" w:rsidRPr="007C38F4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C38F4" w:rsidRPr="007C38F4">
        <w:rPr>
          <w:rFonts w:ascii="Times New Roman" w:hAnsi="Times New Roman" w:cs="Times New Roman"/>
          <w:sz w:val="28"/>
        </w:rPr>
        <w:t>ведения о наличии подсобных помещений (кладовых, костюмерных, раздевалок и т.п.)</w:t>
      </w:r>
      <w:r>
        <w:rPr>
          <w:rFonts w:ascii="Times New Roman" w:hAnsi="Times New Roman" w:cs="Times New Roman"/>
          <w:sz w:val="28"/>
        </w:rPr>
        <w:t xml:space="preserve"> – в наличии инвентарный кабинет, специализированные раздевалки для переодевания</w:t>
      </w:r>
    </w:p>
    <w:p w:rsidR="007C38F4" w:rsidRPr="00BE7C8C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C38F4" w:rsidRPr="007C38F4">
        <w:rPr>
          <w:rFonts w:ascii="Times New Roman" w:hAnsi="Times New Roman" w:cs="Times New Roman"/>
          <w:sz w:val="28"/>
        </w:rPr>
        <w:t xml:space="preserve">еречень </w:t>
      </w:r>
      <w:r>
        <w:rPr>
          <w:rFonts w:ascii="Times New Roman" w:hAnsi="Times New Roman" w:cs="Times New Roman"/>
          <w:sz w:val="28"/>
        </w:rPr>
        <w:t>оборудования учебного помещения – футбольные ворота, лавочки, спортивные маты.</w:t>
      </w:r>
    </w:p>
    <w:p w:rsidR="007C38F4" w:rsidRPr="00BE7C8C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Пе</w:t>
      </w:r>
      <w:r w:rsidR="007C38F4" w:rsidRPr="007C38F4">
        <w:rPr>
          <w:rFonts w:ascii="Times New Roman" w:hAnsi="Times New Roman" w:cs="Times New Roman"/>
          <w:sz w:val="28"/>
        </w:rPr>
        <w:t>речень оборудования, необходимого для проведения занятий</w:t>
      </w:r>
      <w:r>
        <w:rPr>
          <w:rFonts w:ascii="Times New Roman" w:hAnsi="Times New Roman" w:cs="Times New Roman"/>
          <w:sz w:val="28"/>
        </w:rPr>
        <w:t xml:space="preserve"> – футбольные мячи, фишки, конусы, обручи, координационные лестницы, скакалки, пластмассовые штанги, детские манишки, маленькие футбольные ворота.</w:t>
      </w:r>
      <w:proofErr w:type="gramEnd"/>
    </w:p>
    <w:p w:rsidR="007C38F4" w:rsidRPr="00BE7C8C" w:rsidRDefault="00BE7C8C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7C38F4" w:rsidRPr="007C38F4">
        <w:rPr>
          <w:rFonts w:ascii="Times New Roman" w:hAnsi="Times New Roman" w:cs="Times New Roman"/>
          <w:sz w:val="28"/>
        </w:rPr>
        <w:t>еречень технических средств обучения</w:t>
      </w:r>
      <w:r>
        <w:rPr>
          <w:rFonts w:ascii="Times New Roman" w:hAnsi="Times New Roman" w:cs="Times New Roman"/>
          <w:sz w:val="28"/>
        </w:rPr>
        <w:t xml:space="preserve"> – беспроводная </w:t>
      </w:r>
      <w:proofErr w:type="spellStart"/>
      <w:r w:rsidRPr="00BE7C8C">
        <w:rPr>
          <w:rFonts w:ascii="Times New Roman" w:hAnsi="Times New Roman" w:cs="Times New Roman"/>
          <w:sz w:val="28"/>
        </w:rPr>
        <w:t>Bluetooth</w:t>
      </w:r>
      <w:proofErr w:type="spellEnd"/>
      <w:r w:rsidRPr="00BE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колонка</w:t>
      </w:r>
      <w:r w:rsidRPr="00BE7C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музыкального сопровождения</w:t>
      </w:r>
    </w:p>
    <w:p w:rsidR="007C38F4" w:rsidRDefault="00E875A7" w:rsidP="003C59A3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C38F4" w:rsidRPr="007C38F4">
        <w:rPr>
          <w:rFonts w:ascii="Times New Roman" w:hAnsi="Times New Roman" w:cs="Times New Roman"/>
          <w:sz w:val="28"/>
        </w:rPr>
        <w:t xml:space="preserve">ребования к специальной одежде </w:t>
      </w:r>
      <w:proofErr w:type="gramStart"/>
      <w:r w:rsidR="007C38F4" w:rsidRPr="007C38F4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– футболка, шорты, спортивные кроссовки, </w:t>
      </w:r>
      <w:proofErr w:type="spellStart"/>
      <w:r>
        <w:rPr>
          <w:rFonts w:ascii="Times New Roman" w:hAnsi="Times New Roman" w:cs="Times New Roman"/>
          <w:sz w:val="28"/>
        </w:rPr>
        <w:t>футзалки</w:t>
      </w:r>
      <w:proofErr w:type="spellEnd"/>
      <w:r>
        <w:rPr>
          <w:rFonts w:ascii="Times New Roman" w:hAnsi="Times New Roman" w:cs="Times New Roman"/>
          <w:sz w:val="28"/>
        </w:rPr>
        <w:t>, сороконожки.</w:t>
      </w:r>
    </w:p>
    <w:p w:rsidR="00E875A7" w:rsidRDefault="00E875A7" w:rsidP="00377B99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</w:rPr>
      </w:pPr>
    </w:p>
    <w:p w:rsidR="00E875A7" w:rsidRDefault="00E875A7" w:rsidP="003C59A3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</w:rPr>
      </w:pPr>
      <w:r w:rsidRPr="00E875A7">
        <w:rPr>
          <w:rFonts w:ascii="Times New Roman" w:hAnsi="Times New Roman" w:cs="Times New Roman"/>
          <w:b/>
          <w:sz w:val="28"/>
        </w:rPr>
        <w:t>Информационное обеспечение</w:t>
      </w:r>
    </w:p>
    <w:p w:rsidR="00E875A7" w:rsidRDefault="00E875A7" w:rsidP="00377B99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8"/>
        </w:rPr>
      </w:pPr>
    </w:p>
    <w:p w:rsidR="003C59A3" w:rsidRDefault="00677D24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Группы</w:t>
      </w:r>
      <w:r w:rsidR="00E875A7">
        <w:rPr>
          <w:rFonts w:ascii="Times New Roman" w:hAnsi="Times New Roman" w:cs="Times New Roman"/>
          <w:sz w:val="28"/>
        </w:rPr>
        <w:t xml:space="preserve"> в социальных сетях: </w:t>
      </w:r>
    </w:p>
    <w:p w:rsidR="00E875A7" w:rsidRDefault="0068742D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hyperlink r:id="rId7" w:history="1">
        <w:r w:rsidR="00E875A7" w:rsidRPr="00607B94">
          <w:rPr>
            <w:rStyle w:val="a6"/>
            <w:rFonts w:ascii="Times New Roman" w:hAnsi="Times New Roman" w:cs="Times New Roman"/>
            <w:sz w:val="28"/>
          </w:rPr>
          <w:t>https://vk.com/public210180950</w:t>
        </w:r>
      </w:hyperlink>
    </w:p>
    <w:p w:rsidR="00677D24" w:rsidRDefault="0068742D" w:rsidP="003C59A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</w:rPr>
      </w:pPr>
      <w:hyperlink r:id="rId8" w:history="1">
        <w:r w:rsidR="00677D24" w:rsidRPr="00C078FD">
          <w:rPr>
            <w:rStyle w:val="a6"/>
            <w:rFonts w:ascii="Times New Roman" w:hAnsi="Times New Roman" w:cs="Times New Roman"/>
            <w:sz w:val="28"/>
          </w:rPr>
          <w:t>https://vk.com/public162089871</w:t>
        </w:r>
      </w:hyperlink>
    </w:p>
    <w:p w:rsidR="00E875A7" w:rsidRDefault="00E875A7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5A7" w:rsidRDefault="00E875A7" w:rsidP="003C59A3">
      <w:pPr>
        <w:pStyle w:val="a3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A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E875A7" w:rsidRDefault="00E875A7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5A7" w:rsidRPr="00E875A7" w:rsidRDefault="00E875A7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75A7">
        <w:rPr>
          <w:rFonts w:ascii="Times New Roman" w:hAnsi="Times New Roman" w:cs="Times New Roman"/>
          <w:sz w:val="28"/>
        </w:rPr>
        <w:t>Программа реализуется педагогом дополнительного образования,</w:t>
      </w:r>
      <w:r w:rsidR="00C42BB2">
        <w:rPr>
          <w:rFonts w:ascii="Times New Roman" w:hAnsi="Times New Roman" w:cs="Times New Roman"/>
          <w:sz w:val="28"/>
        </w:rPr>
        <w:t xml:space="preserve"> имеющим опыт работы с детьми более 2 лет в спортивной среде.</w:t>
      </w:r>
      <w:r w:rsidRPr="00E875A7">
        <w:rPr>
          <w:rFonts w:ascii="Times New Roman" w:hAnsi="Times New Roman" w:cs="Times New Roman"/>
          <w:sz w:val="28"/>
        </w:rPr>
        <w:t xml:space="preserve"> </w:t>
      </w:r>
    </w:p>
    <w:p w:rsidR="00C42BB2" w:rsidRPr="00E875A7" w:rsidRDefault="00C42BB2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E875A7" w:rsidRPr="00E875A7">
        <w:rPr>
          <w:rFonts w:ascii="Times New Roman" w:hAnsi="Times New Roman" w:cs="Times New Roman"/>
          <w:sz w:val="28"/>
        </w:rPr>
        <w:t xml:space="preserve">бразование – </w:t>
      </w:r>
      <w:r>
        <w:rPr>
          <w:rFonts w:ascii="Times New Roman" w:hAnsi="Times New Roman" w:cs="Times New Roman"/>
          <w:sz w:val="28"/>
        </w:rPr>
        <w:t>высшее, степень «Бакалавр» по направлению «Физическая культура».</w:t>
      </w:r>
    </w:p>
    <w:p w:rsidR="00C42BB2" w:rsidRDefault="00C42BB2" w:rsidP="00377B99">
      <w:pPr>
        <w:spacing w:after="0" w:line="240" w:lineRule="auto"/>
        <w:ind w:firstLine="709"/>
        <w:jc w:val="both"/>
      </w:pPr>
    </w:p>
    <w:p w:rsidR="00C42BB2" w:rsidRDefault="00C42BB2" w:rsidP="00377B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42BB2"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</w:p>
    <w:p w:rsidR="00C42BB2" w:rsidRDefault="00C42BB2" w:rsidP="00377B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42BB2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D710DA">
        <w:rPr>
          <w:rFonts w:ascii="Times New Roman" w:hAnsi="Times New Roman" w:cs="Times New Roman"/>
          <w:sz w:val="28"/>
        </w:rPr>
        <w:t>ходной контроль - оценка стартового уровня образовательных возможностей учащихся при поступлении в объединение или осваивающих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D710DA">
        <w:rPr>
          <w:rFonts w:ascii="Times New Roman" w:hAnsi="Times New Roman" w:cs="Times New Roman"/>
          <w:sz w:val="28"/>
        </w:rPr>
        <w:t>программу 2-го и последующих лет обучения, ранее не занимающихся по</w:t>
      </w:r>
      <w:r>
        <w:rPr>
          <w:rFonts w:ascii="Times New Roman" w:hAnsi="Times New Roman" w:cs="Times New Roman"/>
          <w:sz w:val="28"/>
        </w:rPr>
        <w:t xml:space="preserve"> </w:t>
      </w:r>
      <w:r w:rsidRPr="00D710DA">
        <w:rPr>
          <w:rFonts w:ascii="Times New Roman" w:hAnsi="Times New Roman" w:cs="Times New Roman"/>
          <w:sz w:val="28"/>
        </w:rPr>
        <w:t>данной дополнительной общеобразовательной общеразвивающей программе;</w:t>
      </w:r>
    </w:p>
    <w:p w:rsidR="00D710DA" w:rsidRPr="00D710DA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Pr="00D710DA">
        <w:rPr>
          <w:rFonts w:ascii="Times New Roman" w:hAnsi="Times New Roman" w:cs="Times New Roman"/>
          <w:sz w:val="28"/>
        </w:rPr>
        <w:t>екущий контроль - оценка уровня и качества освоения тем/разделов программы и личностных качеств учащихся; осуществляется на занятиях в течение всего учебного года;</w:t>
      </w:r>
    </w:p>
    <w:p w:rsidR="00D710DA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D710DA">
        <w:rPr>
          <w:rFonts w:ascii="Times New Roman" w:hAnsi="Times New Roman" w:cs="Times New Roman"/>
          <w:sz w:val="28"/>
        </w:rPr>
        <w:t xml:space="preserve">ромежуточный контроль - оценка уровня и качества освоения учащимися дополнительной общеобразовательной общеразвивающей программы по итогам изучения раздела, темы или в конце определенного </w:t>
      </w:r>
      <w:r>
        <w:rPr>
          <w:rFonts w:ascii="Times New Roman" w:hAnsi="Times New Roman" w:cs="Times New Roman"/>
          <w:sz w:val="28"/>
        </w:rPr>
        <w:t xml:space="preserve"> периода обучения/учебного года.</w:t>
      </w:r>
    </w:p>
    <w:p w:rsidR="00D710DA" w:rsidRPr="00C42BB2" w:rsidRDefault="00D710DA" w:rsidP="00377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D710DA">
        <w:rPr>
          <w:rFonts w:ascii="Times New Roman" w:hAnsi="Times New Roman" w:cs="Times New Roman"/>
          <w:sz w:val="28"/>
        </w:rPr>
        <w:t xml:space="preserve">тоговый контроль - оценка уровня и качества освоения учащимися дополнительной общеобразовательной общеразвивающей программы по завершению учебного года или всего периода </w:t>
      </w:r>
      <w:proofErr w:type="gramStart"/>
      <w:r w:rsidRPr="00D710DA">
        <w:rPr>
          <w:rFonts w:ascii="Times New Roman" w:hAnsi="Times New Roman" w:cs="Times New Roman"/>
          <w:sz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E875A7" w:rsidRPr="00E875A7" w:rsidRDefault="00E875A7" w:rsidP="00377B9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</w:rPr>
      </w:pPr>
    </w:p>
    <w:p w:rsidR="00E875A7" w:rsidRDefault="00E875A7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F4" w:rsidRPr="007C38F4" w:rsidRDefault="007C38F4" w:rsidP="00377B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F4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:rsidR="007C38F4" w:rsidRPr="007C38F4" w:rsidRDefault="007C38F4" w:rsidP="00377B9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 Большие возможности для учебно-в</w:t>
      </w:r>
      <w:r>
        <w:rPr>
          <w:rFonts w:ascii="Times New Roman" w:hAnsi="Times New Roman" w:cs="Times New Roman"/>
          <w:sz w:val="28"/>
          <w:szCs w:val="28"/>
        </w:rPr>
        <w:t>оспитательной работы заложены в</w:t>
      </w:r>
      <w:r w:rsidRPr="007C38F4">
        <w:rPr>
          <w:rFonts w:ascii="Times New Roman" w:hAnsi="Times New Roman" w:cs="Times New Roman"/>
          <w:sz w:val="28"/>
          <w:szCs w:val="28"/>
        </w:rPr>
        <w:t xml:space="preserve">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 учебно-тренировочных по </w:t>
      </w:r>
      <w:r w:rsidR="00D710DA">
        <w:rPr>
          <w:rFonts w:ascii="Times New Roman" w:hAnsi="Times New Roman" w:cs="Times New Roman"/>
          <w:sz w:val="28"/>
          <w:szCs w:val="28"/>
        </w:rPr>
        <w:t>6 часов</w:t>
      </w:r>
      <w:r w:rsidRPr="007C38F4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Теория проходит в процессе учебно-тренировочных занятий, где подробно разбирается содержание правил игры, игровые ситуации, жесты судей.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применяются разнообразные формы и методы проведения этих занятий.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lastRenderedPageBreak/>
        <w:t xml:space="preserve"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>Наглядные методы: применяются главным образом в виде показа упражнения, наглядных пособий, видеофильмов.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 Эти методы помогают создать у учеников конкретные представления об изучаемых действиях.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>Практические методы: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>- методы упражнений;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 - игровой;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 - соревновательный;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- круговой тренировки.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>Главным из них является метод упражнений, который предусматривает многократное повторение упражнений.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 Разучивание упражнений осуществляется двумя методами: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- в целом;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- по частям.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Игровой и </w:t>
      </w:r>
      <w:proofErr w:type="gramStart"/>
      <w:r w:rsidRPr="007C38F4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7C38F4">
        <w:rPr>
          <w:rFonts w:ascii="Times New Roman" w:hAnsi="Times New Roman" w:cs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 Метод круговое тренировки предусматривает выполнение заданий на специально подготовленных местах (станциях). </w:t>
      </w:r>
    </w:p>
    <w:p w:rsidR="007C38F4" w:rsidRP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 xml:space="preserve">Упражнения выполняются с учётом технических и физических способностей занимающихся. </w:t>
      </w:r>
    </w:p>
    <w:p w:rsidR="007C38F4" w:rsidRDefault="007C38F4" w:rsidP="000B5C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8F4">
        <w:rPr>
          <w:rFonts w:ascii="Times New Roman" w:hAnsi="Times New Roman" w:cs="Times New Roman"/>
          <w:sz w:val="28"/>
          <w:szCs w:val="28"/>
        </w:rPr>
        <w:t>Формы обучения: индивидуальная, фронтальная, групповая, поточная.</w:t>
      </w:r>
    </w:p>
    <w:p w:rsidR="00D710DA" w:rsidRDefault="00D710DA" w:rsidP="00377B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2D" w:rsidRDefault="0068742D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42D" w:rsidRDefault="0068742D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A31" w:rsidRDefault="00B95A31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0DA" w:rsidRDefault="00D710DA" w:rsidP="00377B9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0D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710DA" w:rsidRPr="00B40014" w:rsidRDefault="00D710DA" w:rsidP="000B5C74">
      <w:pPr>
        <w:pStyle w:val="a3"/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67F74" w:rsidRPr="00967F74" w:rsidRDefault="00967F74" w:rsidP="00967F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Алексеев А. В. Себя преодолеть!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1978.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В. И., Блудов Ю. М,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Плахтиенко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В. А. Прогнозирование в спорте.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1986.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Белкин А. А. Идеомоторная подготовка в спорте.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1983.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Вяткин Б. А. Роль темперамента в спортивной деятельности.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1978.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Вяткин Б. А. Управление психическим стрессом в спортивных соревнованиях. М.: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. 1981.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5A7">
        <w:rPr>
          <w:rFonts w:ascii="Times New Roman" w:hAnsi="Times New Roman" w:cs="Times New Roman"/>
          <w:sz w:val="28"/>
          <w:szCs w:val="28"/>
        </w:rPr>
        <w:t xml:space="preserve">Годик М.А., Мосягин С.М., </w:t>
      </w:r>
      <w:proofErr w:type="spellStart"/>
      <w:r w:rsidRPr="00D355A7">
        <w:rPr>
          <w:rFonts w:ascii="Times New Roman" w:hAnsi="Times New Roman" w:cs="Times New Roman"/>
          <w:sz w:val="28"/>
          <w:szCs w:val="28"/>
        </w:rPr>
        <w:t>Швыков</w:t>
      </w:r>
      <w:proofErr w:type="spellEnd"/>
      <w:r w:rsidRPr="00D355A7">
        <w:rPr>
          <w:rFonts w:ascii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hAnsi="Times New Roman" w:cs="Times New Roman"/>
          <w:sz w:val="28"/>
          <w:szCs w:val="28"/>
        </w:rPr>
        <w:t>, подготовка юных футболистов 6-9 лет, 2012г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Гоулд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Уэйнберг</w:t>
      </w:r>
      <w:proofErr w:type="spellEnd"/>
      <w:r w:rsidRPr="005C68B5">
        <w:rPr>
          <w:rFonts w:ascii="Times New Roman" w:hAnsi="Times New Roman" w:cs="Times New Roman"/>
          <w:sz w:val="28"/>
          <w:szCs w:val="28"/>
        </w:rPr>
        <w:t xml:space="preserve"> </w:t>
      </w:r>
      <w:r w:rsidRPr="00967F74">
        <w:rPr>
          <w:rFonts w:ascii="Times New Roman" w:hAnsi="Times New Roman" w:cs="Times New Roman"/>
          <w:sz w:val="28"/>
          <w:szCs w:val="28"/>
        </w:rPr>
        <w:t>Р.С.,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F74">
        <w:rPr>
          <w:rFonts w:ascii="Times New Roman" w:hAnsi="Times New Roman" w:cs="Times New Roman"/>
          <w:sz w:val="28"/>
          <w:szCs w:val="28"/>
        </w:rPr>
        <w:t>Основы спорта и физической культуры, Киев: Олимпийская литература, 1998, - 336 с.</w:t>
      </w:r>
    </w:p>
    <w:p w:rsidR="005C68B5" w:rsidRPr="00967F74" w:rsidRDefault="005C68B5" w:rsidP="005C68B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67F74">
        <w:rPr>
          <w:color w:val="000000"/>
          <w:sz w:val="28"/>
          <w:szCs w:val="28"/>
        </w:rPr>
        <w:t>Ден</w:t>
      </w:r>
      <w:proofErr w:type="spellEnd"/>
      <w:r w:rsidRPr="00967F74">
        <w:rPr>
          <w:color w:val="000000"/>
          <w:sz w:val="28"/>
          <w:szCs w:val="28"/>
        </w:rPr>
        <w:t xml:space="preserve"> Бланк</w:t>
      </w:r>
      <w:r w:rsidRPr="00967F74">
        <w:rPr>
          <w:rStyle w:val="a9"/>
          <w:color w:val="000000"/>
          <w:sz w:val="28"/>
          <w:szCs w:val="28"/>
        </w:rPr>
        <w:t xml:space="preserve"> . </w:t>
      </w:r>
      <w:r w:rsidRPr="00967F74">
        <w:rPr>
          <w:rStyle w:val="a9"/>
          <w:b w:val="0"/>
          <w:color w:val="000000"/>
          <w:sz w:val="28"/>
          <w:szCs w:val="28"/>
        </w:rPr>
        <w:t>IQ в футболе. Как играют умные футболисты.</w:t>
      </w:r>
      <w:r w:rsidRPr="00967F74">
        <w:rPr>
          <w:rStyle w:val="a9"/>
          <w:color w:val="000000"/>
          <w:sz w:val="28"/>
          <w:szCs w:val="28"/>
        </w:rPr>
        <w:t xml:space="preserve"> </w:t>
      </w:r>
      <w:r w:rsidRPr="00967F74">
        <w:rPr>
          <w:color w:val="000000"/>
          <w:sz w:val="28"/>
          <w:szCs w:val="28"/>
        </w:rPr>
        <w:t>Год выпуска: 2016</w:t>
      </w:r>
    </w:p>
    <w:p w:rsidR="005C68B5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Кантареро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К. Г.,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Роперо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967F74">
        <w:rPr>
          <w:rFonts w:ascii="Times New Roman" w:hAnsi="Times New Roman" w:cs="Times New Roman"/>
          <w:sz w:val="28"/>
          <w:szCs w:val="28"/>
        </w:rPr>
        <w:t xml:space="preserve">Т. Школа испанского футбола. Год выпуска: 2015 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8B5">
        <w:rPr>
          <w:rFonts w:ascii="Times New Roman" w:hAnsi="Times New Roman" w:cs="Times New Roman"/>
          <w:sz w:val="28"/>
          <w:szCs w:val="28"/>
        </w:rPr>
        <w:t>Кузнецов А.А. Футбол. Настольная книга детского тренера. М., 2011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>Майер Ральф. Силовые тренировки в футболе. Перевод с английского яз. – М.: Спорт, 2016, 128 с.</w:t>
      </w:r>
    </w:p>
    <w:p w:rsidR="00D710DA" w:rsidRPr="00967F74" w:rsidRDefault="00B40014" w:rsidP="00967F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>Марк Тунис</w:t>
      </w:r>
      <w:r w:rsidR="00967F74" w:rsidRPr="00967F74">
        <w:rPr>
          <w:rFonts w:ascii="Times New Roman" w:hAnsi="Times New Roman" w:cs="Times New Roman"/>
          <w:sz w:val="28"/>
          <w:szCs w:val="28"/>
        </w:rPr>
        <w:t>.</w:t>
      </w:r>
      <w:r w:rsidRPr="00967F74">
        <w:rPr>
          <w:rFonts w:ascii="Times New Roman" w:hAnsi="Times New Roman" w:cs="Times New Roman"/>
          <w:sz w:val="28"/>
          <w:szCs w:val="28"/>
        </w:rPr>
        <w:t xml:space="preserve"> Психология футбола</w:t>
      </w:r>
      <w:r w:rsidR="005C68B5">
        <w:rPr>
          <w:rFonts w:ascii="Times New Roman" w:hAnsi="Times New Roman" w:cs="Times New Roman"/>
          <w:sz w:val="28"/>
          <w:szCs w:val="28"/>
        </w:rPr>
        <w:t>,</w:t>
      </w:r>
      <w:r w:rsidRPr="00967F74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5C68B5" w:rsidRPr="00967F74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sz w:val="28"/>
          <w:szCs w:val="28"/>
        </w:rPr>
        <w:t xml:space="preserve">Николаев А.А. Развитие выносливости у спортсменов / А.А. Николаев, В.Г. Семенов. –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М.:Спорт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, 2017.-144 с. </w:t>
      </w:r>
    </w:p>
    <w:p w:rsidR="005C68B5" w:rsidRPr="005C68B5" w:rsidRDefault="005C68B5" w:rsidP="005C68B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F74">
        <w:rPr>
          <w:rFonts w:ascii="Times New Roman" w:hAnsi="Times New Roman" w:cs="Times New Roman"/>
          <w:color w:val="000000"/>
          <w:sz w:val="28"/>
          <w:szCs w:val="28"/>
        </w:rPr>
        <w:t xml:space="preserve">Патрик фон </w:t>
      </w:r>
      <w:proofErr w:type="spellStart"/>
      <w:r w:rsidRPr="00967F74">
        <w:rPr>
          <w:rFonts w:ascii="Times New Roman" w:hAnsi="Times New Roman" w:cs="Times New Roman"/>
          <w:color w:val="000000"/>
          <w:sz w:val="28"/>
          <w:szCs w:val="28"/>
        </w:rPr>
        <w:t>Лиувен</w:t>
      </w:r>
      <w:proofErr w:type="spellEnd"/>
      <w:r w:rsidRPr="00967F74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67F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Философия футбола</w:t>
      </w:r>
      <w:r w:rsidRPr="00967F74">
        <w:rPr>
          <w:rFonts w:ascii="Times New Roman" w:hAnsi="Times New Roman" w:cs="Times New Roman"/>
          <w:color w:val="000000"/>
          <w:sz w:val="28"/>
          <w:szCs w:val="28"/>
        </w:rPr>
        <w:t>. Год выпуска: 2013</w:t>
      </w:r>
    </w:p>
    <w:p w:rsidR="00ED460C" w:rsidRDefault="00ED460C" w:rsidP="00967F7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>, В. Н.</w:t>
      </w:r>
      <w:r w:rsidR="00967F74" w:rsidRPr="00967F74">
        <w:rPr>
          <w:rFonts w:ascii="Times New Roman" w:hAnsi="Times New Roman" w:cs="Times New Roman"/>
          <w:sz w:val="28"/>
          <w:szCs w:val="28"/>
        </w:rPr>
        <w:t xml:space="preserve"> </w:t>
      </w:r>
      <w:r w:rsidRPr="00967F74">
        <w:rPr>
          <w:rFonts w:ascii="Times New Roman" w:hAnsi="Times New Roman" w:cs="Times New Roman"/>
          <w:sz w:val="28"/>
          <w:szCs w:val="28"/>
        </w:rPr>
        <w:t xml:space="preserve">Футбол. Проблемы технической подготовки [текст]. Монография /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Селуянов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В.Н., Шестаков М.П.,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Диас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967F74">
        <w:rPr>
          <w:rFonts w:ascii="Times New Roman" w:hAnsi="Times New Roman" w:cs="Times New Roman"/>
          <w:sz w:val="28"/>
          <w:szCs w:val="28"/>
        </w:rPr>
        <w:t>Ферейра</w:t>
      </w:r>
      <w:proofErr w:type="spellEnd"/>
      <w:r w:rsidRPr="00967F74">
        <w:rPr>
          <w:rFonts w:ascii="Times New Roman" w:hAnsi="Times New Roman" w:cs="Times New Roman"/>
          <w:sz w:val="28"/>
          <w:szCs w:val="28"/>
        </w:rPr>
        <w:t xml:space="preserve"> М. – М.: ТВТ Дивизион, 2014. – 104 с.</w:t>
      </w:r>
    </w:p>
    <w:p w:rsidR="005C68B5" w:rsidRPr="00ED460C" w:rsidRDefault="005C68B5">
      <w:pPr>
        <w:pStyle w:val="a3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68B5" w:rsidRPr="00ED460C" w:rsidSect="00D355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EB3"/>
    <w:multiLevelType w:val="hybridMultilevel"/>
    <w:tmpl w:val="897C05EC"/>
    <w:lvl w:ilvl="0" w:tplc="D80CC5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7300C1"/>
    <w:multiLevelType w:val="hybridMultilevel"/>
    <w:tmpl w:val="7C2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35A7A"/>
    <w:multiLevelType w:val="hybridMultilevel"/>
    <w:tmpl w:val="691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C2E91"/>
    <w:multiLevelType w:val="hybridMultilevel"/>
    <w:tmpl w:val="58762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249D2"/>
    <w:multiLevelType w:val="hybridMultilevel"/>
    <w:tmpl w:val="7C2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A7"/>
    <w:rsid w:val="00016F57"/>
    <w:rsid w:val="000240E2"/>
    <w:rsid w:val="00053149"/>
    <w:rsid w:val="000577F7"/>
    <w:rsid w:val="0006672C"/>
    <w:rsid w:val="000B5C74"/>
    <w:rsid w:val="000C32B3"/>
    <w:rsid w:val="000D152E"/>
    <w:rsid w:val="000D4050"/>
    <w:rsid w:val="000D66C9"/>
    <w:rsid w:val="00114ADA"/>
    <w:rsid w:val="00114B80"/>
    <w:rsid w:val="00122440"/>
    <w:rsid w:val="00140D5F"/>
    <w:rsid w:val="001432FE"/>
    <w:rsid w:val="001B046B"/>
    <w:rsid w:val="001C161D"/>
    <w:rsid w:val="001C1D61"/>
    <w:rsid w:val="001C3F9E"/>
    <w:rsid w:val="001C61C5"/>
    <w:rsid w:val="001C7877"/>
    <w:rsid w:val="001E12E9"/>
    <w:rsid w:val="001F0ADB"/>
    <w:rsid w:val="001F598C"/>
    <w:rsid w:val="001F7C35"/>
    <w:rsid w:val="00226E86"/>
    <w:rsid w:val="00231534"/>
    <w:rsid w:val="00261C16"/>
    <w:rsid w:val="002658A5"/>
    <w:rsid w:val="00266CBC"/>
    <w:rsid w:val="0028311B"/>
    <w:rsid w:val="002E70D8"/>
    <w:rsid w:val="002F0ACA"/>
    <w:rsid w:val="002F245D"/>
    <w:rsid w:val="003163D4"/>
    <w:rsid w:val="00323CBF"/>
    <w:rsid w:val="003563B1"/>
    <w:rsid w:val="003574E6"/>
    <w:rsid w:val="00364BD7"/>
    <w:rsid w:val="00377B99"/>
    <w:rsid w:val="003C0B25"/>
    <w:rsid w:val="003C4739"/>
    <w:rsid w:val="003C59A3"/>
    <w:rsid w:val="00403AE4"/>
    <w:rsid w:val="00415625"/>
    <w:rsid w:val="004161FF"/>
    <w:rsid w:val="00422125"/>
    <w:rsid w:val="004251A1"/>
    <w:rsid w:val="00430573"/>
    <w:rsid w:val="00435F35"/>
    <w:rsid w:val="004400C3"/>
    <w:rsid w:val="00445F80"/>
    <w:rsid w:val="00452CCB"/>
    <w:rsid w:val="00465E48"/>
    <w:rsid w:val="00480BED"/>
    <w:rsid w:val="004A2FD1"/>
    <w:rsid w:val="004A3C93"/>
    <w:rsid w:val="004E2D2D"/>
    <w:rsid w:val="004F0CCF"/>
    <w:rsid w:val="005026D5"/>
    <w:rsid w:val="00506761"/>
    <w:rsid w:val="00533554"/>
    <w:rsid w:val="005536D4"/>
    <w:rsid w:val="0056114E"/>
    <w:rsid w:val="00565F12"/>
    <w:rsid w:val="0057236D"/>
    <w:rsid w:val="00574C31"/>
    <w:rsid w:val="00584001"/>
    <w:rsid w:val="00585084"/>
    <w:rsid w:val="0059246B"/>
    <w:rsid w:val="005A11E6"/>
    <w:rsid w:val="005C68B5"/>
    <w:rsid w:val="005E0FA3"/>
    <w:rsid w:val="005E14A8"/>
    <w:rsid w:val="005E47CD"/>
    <w:rsid w:val="005F0CC2"/>
    <w:rsid w:val="006413CA"/>
    <w:rsid w:val="00644806"/>
    <w:rsid w:val="00653659"/>
    <w:rsid w:val="006561CA"/>
    <w:rsid w:val="00677D24"/>
    <w:rsid w:val="0068742D"/>
    <w:rsid w:val="006962B2"/>
    <w:rsid w:val="006B3665"/>
    <w:rsid w:val="006B4330"/>
    <w:rsid w:val="006B471B"/>
    <w:rsid w:val="006B7CB1"/>
    <w:rsid w:val="006C32E7"/>
    <w:rsid w:val="006D342E"/>
    <w:rsid w:val="006E19CD"/>
    <w:rsid w:val="006E34C2"/>
    <w:rsid w:val="00707BC9"/>
    <w:rsid w:val="007202C5"/>
    <w:rsid w:val="007440EB"/>
    <w:rsid w:val="00790D74"/>
    <w:rsid w:val="00792B1C"/>
    <w:rsid w:val="007C38F4"/>
    <w:rsid w:val="007D3078"/>
    <w:rsid w:val="007D6A3D"/>
    <w:rsid w:val="007F388B"/>
    <w:rsid w:val="00801CB5"/>
    <w:rsid w:val="00812587"/>
    <w:rsid w:val="0081654D"/>
    <w:rsid w:val="00821E80"/>
    <w:rsid w:val="008278B2"/>
    <w:rsid w:val="008517E1"/>
    <w:rsid w:val="0086253A"/>
    <w:rsid w:val="008C27CA"/>
    <w:rsid w:val="00913ACD"/>
    <w:rsid w:val="00916DD9"/>
    <w:rsid w:val="009376AD"/>
    <w:rsid w:val="00955B12"/>
    <w:rsid w:val="00967F74"/>
    <w:rsid w:val="009749FA"/>
    <w:rsid w:val="00990B48"/>
    <w:rsid w:val="00993D4A"/>
    <w:rsid w:val="009A62C2"/>
    <w:rsid w:val="009B3A9F"/>
    <w:rsid w:val="009E2A25"/>
    <w:rsid w:val="009E39DA"/>
    <w:rsid w:val="009F14ED"/>
    <w:rsid w:val="009F21B0"/>
    <w:rsid w:val="009F704A"/>
    <w:rsid w:val="00A16FE2"/>
    <w:rsid w:val="00A40AAA"/>
    <w:rsid w:val="00A5405A"/>
    <w:rsid w:val="00A606B2"/>
    <w:rsid w:val="00A608DD"/>
    <w:rsid w:val="00A76B80"/>
    <w:rsid w:val="00A76B99"/>
    <w:rsid w:val="00AA74FF"/>
    <w:rsid w:val="00AF5847"/>
    <w:rsid w:val="00B17FDD"/>
    <w:rsid w:val="00B33E0F"/>
    <w:rsid w:val="00B40014"/>
    <w:rsid w:val="00B42F0A"/>
    <w:rsid w:val="00B55F9D"/>
    <w:rsid w:val="00B63CAB"/>
    <w:rsid w:val="00B825F0"/>
    <w:rsid w:val="00B84922"/>
    <w:rsid w:val="00B85CF1"/>
    <w:rsid w:val="00B90615"/>
    <w:rsid w:val="00B95A31"/>
    <w:rsid w:val="00BB290D"/>
    <w:rsid w:val="00BE7C8C"/>
    <w:rsid w:val="00BF2A19"/>
    <w:rsid w:val="00BF6BAE"/>
    <w:rsid w:val="00BF7E99"/>
    <w:rsid w:val="00C0314F"/>
    <w:rsid w:val="00C4006A"/>
    <w:rsid w:val="00C42BB2"/>
    <w:rsid w:val="00CA5CF2"/>
    <w:rsid w:val="00CB7D5D"/>
    <w:rsid w:val="00CC5F9F"/>
    <w:rsid w:val="00CD6175"/>
    <w:rsid w:val="00CE1DEA"/>
    <w:rsid w:val="00CE7F8F"/>
    <w:rsid w:val="00CF1C7A"/>
    <w:rsid w:val="00D051E4"/>
    <w:rsid w:val="00D05A10"/>
    <w:rsid w:val="00D23C07"/>
    <w:rsid w:val="00D31388"/>
    <w:rsid w:val="00D33B25"/>
    <w:rsid w:val="00D355A7"/>
    <w:rsid w:val="00D55DDB"/>
    <w:rsid w:val="00D710DA"/>
    <w:rsid w:val="00DE4047"/>
    <w:rsid w:val="00DE4A02"/>
    <w:rsid w:val="00DF468A"/>
    <w:rsid w:val="00E12DD9"/>
    <w:rsid w:val="00E15B54"/>
    <w:rsid w:val="00E20C5D"/>
    <w:rsid w:val="00E222CB"/>
    <w:rsid w:val="00E2440B"/>
    <w:rsid w:val="00E31A11"/>
    <w:rsid w:val="00E378A4"/>
    <w:rsid w:val="00E53E90"/>
    <w:rsid w:val="00E54A4B"/>
    <w:rsid w:val="00E5606F"/>
    <w:rsid w:val="00E875A7"/>
    <w:rsid w:val="00E9382C"/>
    <w:rsid w:val="00EB129A"/>
    <w:rsid w:val="00EC748F"/>
    <w:rsid w:val="00ED460C"/>
    <w:rsid w:val="00F105EF"/>
    <w:rsid w:val="00F26BB4"/>
    <w:rsid w:val="00F31193"/>
    <w:rsid w:val="00F34E15"/>
    <w:rsid w:val="00F71DAC"/>
    <w:rsid w:val="00F7647D"/>
    <w:rsid w:val="00F956A6"/>
    <w:rsid w:val="00F975EC"/>
    <w:rsid w:val="00FA37B0"/>
    <w:rsid w:val="00FC43A0"/>
    <w:rsid w:val="00FD092F"/>
    <w:rsid w:val="00FD7CF9"/>
    <w:rsid w:val="00FE1B07"/>
    <w:rsid w:val="00FE7731"/>
    <w:rsid w:val="00FE7E6F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39"/>
    <w:pPr>
      <w:ind w:left="720"/>
      <w:contextualSpacing/>
    </w:pPr>
  </w:style>
  <w:style w:type="table" w:styleId="a4">
    <w:name w:val="Table Grid"/>
    <w:basedOn w:val="a1"/>
    <w:uiPriority w:val="59"/>
    <w:rsid w:val="0080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E7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A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67F74"/>
    <w:rPr>
      <w:b/>
      <w:bCs/>
    </w:rPr>
  </w:style>
  <w:style w:type="paragraph" w:styleId="aa">
    <w:name w:val="No Spacing"/>
    <w:uiPriority w:val="1"/>
    <w:qFormat/>
    <w:rsid w:val="00687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39"/>
    <w:pPr>
      <w:ind w:left="720"/>
      <w:contextualSpacing/>
    </w:pPr>
  </w:style>
  <w:style w:type="table" w:styleId="a4">
    <w:name w:val="Table Grid"/>
    <w:basedOn w:val="a1"/>
    <w:uiPriority w:val="59"/>
    <w:rsid w:val="0080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7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E7C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5A7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67F74"/>
    <w:rPr>
      <w:b/>
      <w:bCs/>
    </w:rPr>
  </w:style>
  <w:style w:type="paragraph" w:styleId="aa">
    <w:name w:val="No Spacing"/>
    <w:uiPriority w:val="1"/>
    <w:qFormat/>
    <w:rsid w:val="00687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208987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01809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D52C-28C1-4041-99C6-7DEE4EE4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19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Граблина</cp:lastModifiedBy>
  <cp:revision>14</cp:revision>
  <cp:lastPrinted>2022-09-21T05:46:00Z</cp:lastPrinted>
  <dcterms:created xsi:type="dcterms:W3CDTF">2022-09-14T04:01:00Z</dcterms:created>
  <dcterms:modified xsi:type="dcterms:W3CDTF">2022-09-21T05:54:00Z</dcterms:modified>
</cp:coreProperties>
</file>